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B88" w:rsidRDefault="00AA3B88" w:rsidP="009127C1">
      <w:pPr>
        <w:jc w:val="center"/>
        <w:rPr>
          <w:rFonts w:ascii="Tahoma" w:hAnsi="Tahoma" w:cs="Tahoma"/>
          <w:b/>
          <w:bCs/>
          <w:sz w:val="20"/>
          <w:szCs w:val="20"/>
        </w:rPr>
      </w:pPr>
      <w:r>
        <w:rPr>
          <w:rFonts w:ascii="Tahoma" w:hAnsi="Tahoma" w:cs="Tahoma"/>
          <w:b/>
          <w:bCs/>
          <w:sz w:val="20"/>
          <w:szCs w:val="20"/>
        </w:rPr>
        <w:t xml:space="preserve">18. Piknik Naukowy Polskiego Radia i </w:t>
      </w:r>
      <w:smartTag w:uri="urn:schemas-microsoft-com:office:smarttags" w:element="PersonName">
        <w:smartTagPr>
          <w:attr w:name="ProductID" w:val="Centrum Nauki Kopernik"/>
        </w:smartTagPr>
        <w:r>
          <w:rPr>
            <w:rFonts w:ascii="Tahoma" w:hAnsi="Tahoma" w:cs="Tahoma"/>
            <w:b/>
            <w:bCs/>
            <w:sz w:val="20"/>
            <w:szCs w:val="20"/>
          </w:rPr>
          <w:t>Centrum Nauki Kopernik</w:t>
        </w:r>
      </w:smartTag>
    </w:p>
    <w:p w:rsidR="00AA3B88" w:rsidRDefault="00AA3B88" w:rsidP="009127C1">
      <w:pPr>
        <w:jc w:val="center"/>
        <w:rPr>
          <w:rFonts w:ascii="Tahoma" w:hAnsi="Tahoma" w:cs="Tahoma"/>
          <w:b/>
          <w:bCs/>
          <w:sz w:val="20"/>
          <w:szCs w:val="20"/>
        </w:rPr>
      </w:pPr>
      <w:r>
        <w:rPr>
          <w:rFonts w:ascii="Tahoma" w:hAnsi="Tahoma" w:cs="Tahoma"/>
          <w:b/>
          <w:bCs/>
          <w:sz w:val="20"/>
          <w:szCs w:val="20"/>
        </w:rPr>
        <w:t>31 maja 2014 r.</w:t>
      </w:r>
    </w:p>
    <w:p w:rsidR="00AA3B88" w:rsidRDefault="00AA3B88" w:rsidP="00AA3B88">
      <w:pPr>
        <w:rPr>
          <w:rFonts w:ascii="Tahoma" w:hAnsi="Tahoma" w:cs="Tahoma"/>
          <w:b/>
          <w:bCs/>
          <w:sz w:val="20"/>
          <w:szCs w:val="20"/>
        </w:rPr>
      </w:pPr>
    </w:p>
    <w:tbl>
      <w:tblPr>
        <w:tblpPr w:leftFromText="141" w:rightFromText="141" w:vertAnchor="text" w:tblpY="1"/>
        <w:tblOverlap w:val="never"/>
        <w:tblW w:w="93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688"/>
        <w:gridCol w:w="5672"/>
      </w:tblGrid>
      <w:tr w:rsidR="00AA3B88" w:rsidTr="00B704C6">
        <w:tc>
          <w:tcPr>
            <w:tcW w:w="3686" w:type="dxa"/>
            <w:tcBorders>
              <w:top w:val="single" w:sz="4" w:space="0" w:color="auto"/>
              <w:left w:val="single" w:sz="4" w:space="0" w:color="auto"/>
              <w:bottom w:val="single" w:sz="4" w:space="0" w:color="auto"/>
              <w:right w:val="single" w:sz="4" w:space="0" w:color="auto"/>
            </w:tcBorders>
          </w:tcPr>
          <w:p w:rsidR="00AA3B88" w:rsidRPr="009127C1" w:rsidRDefault="00AA3B88" w:rsidP="00B704C6">
            <w:pPr>
              <w:rPr>
                <w:rFonts w:ascii="Tahoma" w:hAnsi="Tahoma" w:cs="Tahoma"/>
                <w:b/>
                <w:sz w:val="22"/>
                <w:szCs w:val="18"/>
              </w:rPr>
            </w:pPr>
            <w:r w:rsidRPr="009127C1">
              <w:rPr>
                <w:rFonts w:ascii="Tahoma" w:hAnsi="Tahoma" w:cs="Tahoma"/>
                <w:b/>
                <w:sz w:val="22"/>
                <w:szCs w:val="18"/>
              </w:rPr>
              <w:t>Klub Młodego Odkrywcy „Szperacze”</w:t>
            </w:r>
          </w:p>
          <w:p w:rsidR="00AA3B88" w:rsidRPr="009127C1" w:rsidRDefault="00AA3B88" w:rsidP="00B704C6">
            <w:pPr>
              <w:rPr>
                <w:rFonts w:ascii="Tahoma" w:hAnsi="Tahoma" w:cs="Tahoma"/>
                <w:sz w:val="22"/>
                <w:szCs w:val="18"/>
              </w:rPr>
            </w:pPr>
          </w:p>
          <w:p w:rsidR="00AA3B88" w:rsidRPr="009127C1" w:rsidRDefault="00AA3B88" w:rsidP="00B704C6">
            <w:pPr>
              <w:rPr>
                <w:rFonts w:ascii="Tahoma" w:hAnsi="Tahoma" w:cs="Tahoma"/>
                <w:sz w:val="22"/>
                <w:szCs w:val="18"/>
              </w:rPr>
            </w:pPr>
          </w:p>
        </w:tc>
        <w:tc>
          <w:tcPr>
            <w:tcW w:w="5670" w:type="dxa"/>
            <w:tcBorders>
              <w:top w:val="single" w:sz="4" w:space="0" w:color="auto"/>
              <w:left w:val="single" w:sz="4" w:space="0" w:color="auto"/>
              <w:bottom w:val="single" w:sz="4" w:space="0" w:color="auto"/>
              <w:right w:val="single" w:sz="4" w:space="0" w:color="auto"/>
            </w:tcBorders>
          </w:tcPr>
          <w:p w:rsidR="00AA3B88" w:rsidRPr="009127C1" w:rsidRDefault="009127C1" w:rsidP="00B704C6">
            <w:pPr>
              <w:rPr>
                <w:rFonts w:ascii="Tahoma" w:hAnsi="Tahoma" w:cs="Tahoma"/>
                <w:b/>
                <w:sz w:val="22"/>
                <w:szCs w:val="18"/>
              </w:rPr>
            </w:pPr>
            <w:proofErr w:type="gramStart"/>
            <w:r w:rsidRPr="009127C1">
              <w:rPr>
                <w:rFonts w:ascii="Tahoma" w:hAnsi="Tahoma" w:cs="Tahoma"/>
                <w:b/>
                <w:sz w:val="22"/>
                <w:szCs w:val="18"/>
              </w:rPr>
              <w:t xml:space="preserve">Opiekun:  </w:t>
            </w:r>
            <w:r w:rsidR="00AA3B88" w:rsidRPr="009127C1">
              <w:rPr>
                <w:rFonts w:ascii="Tahoma" w:hAnsi="Tahoma" w:cs="Tahoma"/>
                <w:b/>
                <w:sz w:val="22"/>
                <w:szCs w:val="22"/>
              </w:rPr>
              <w:t>Jolanta</w:t>
            </w:r>
            <w:proofErr w:type="gramEnd"/>
            <w:r w:rsidR="00AA3B88" w:rsidRPr="009127C1">
              <w:rPr>
                <w:rFonts w:ascii="Tahoma" w:hAnsi="Tahoma" w:cs="Tahoma"/>
                <w:b/>
                <w:sz w:val="22"/>
                <w:szCs w:val="22"/>
              </w:rPr>
              <w:t xml:space="preserve"> Flakowska</w:t>
            </w:r>
          </w:p>
          <w:p w:rsidR="00AA3B88" w:rsidRPr="009127C1" w:rsidRDefault="009127C1" w:rsidP="009127C1">
            <w:pPr>
              <w:rPr>
                <w:rFonts w:ascii="Tahoma" w:hAnsi="Tahoma" w:cs="Tahoma"/>
                <w:sz w:val="22"/>
                <w:szCs w:val="18"/>
              </w:rPr>
            </w:pPr>
            <w:r w:rsidRPr="009127C1">
              <w:rPr>
                <w:rFonts w:ascii="Tahoma" w:hAnsi="Tahoma" w:cs="Tahoma"/>
                <w:sz w:val="22"/>
                <w:szCs w:val="18"/>
              </w:rPr>
              <w:t xml:space="preserve"> </w:t>
            </w:r>
          </w:p>
        </w:tc>
      </w:tr>
      <w:tr w:rsidR="00AA3B88" w:rsidTr="00B704C6">
        <w:trPr>
          <w:trHeight w:val="1852"/>
        </w:trPr>
        <w:tc>
          <w:tcPr>
            <w:tcW w:w="9356" w:type="dxa"/>
            <w:gridSpan w:val="2"/>
            <w:tcBorders>
              <w:top w:val="single" w:sz="4" w:space="0" w:color="auto"/>
              <w:left w:val="single" w:sz="4" w:space="0" w:color="auto"/>
              <w:bottom w:val="single" w:sz="4" w:space="0" w:color="auto"/>
              <w:right w:val="single" w:sz="4" w:space="0" w:color="auto"/>
            </w:tcBorders>
          </w:tcPr>
          <w:p w:rsidR="00AA3B88" w:rsidRPr="009127C1" w:rsidRDefault="00AA3B88" w:rsidP="00B704C6">
            <w:pPr>
              <w:rPr>
                <w:rFonts w:ascii="Tahoma" w:hAnsi="Tahoma" w:cs="Tahoma"/>
                <w:b/>
                <w:sz w:val="18"/>
                <w:szCs w:val="18"/>
              </w:rPr>
            </w:pPr>
          </w:p>
          <w:p w:rsidR="00AA3B88" w:rsidRPr="009127C1" w:rsidRDefault="00AA3B88" w:rsidP="00B704C6">
            <w:pPr>
              <w:rPr>
                <w:rFonts w:ascii="Tahoma" w:hAnsi="Tahoma" w:cs="Tahoma"/>
                <w:b/>
                <w:sz w:val="18"/>
                <w:szCs w:val="18"/>
              </w:rPr>
            </w:pPr>
            <w:r w:rsidRPr="009127C1">
              <w:rPr>
                <w:rFonts w:ascii="Tahoma" w:hAnsi="Tahoma" w:cs="Tahoma"/>
                <w:b/>
                <w:sz w:val="22"/>
                <w:szCs w:val="18"/>
              </w:rPr>
              <w:t>OPIS POKAZÓW PREZENTOWANYCH W NAMIOCIE KMO:</w:t>
            </w:r>
          </w:p>
          <w:p w:rsidR="00AA3B88" w:rsidRPr="009127C1" w:rsidRDefault="00AA3B88" w:rsidP="00B704C6">
            <w:pPr>
              <w:rPr>
                <w:rFonts w:ascii="Tahoma" w:hAnsi="Tahoma" w:cs="Tahoma"/>
                <w:b/>
                <w:sz w:val="18"/>
                <w:szCs w:val="18"/>
              </w:rPr>
            </w:pPr>
          </w:p>
          <w:p w:rsidR="00AA3B88" w:rsidRPr="009127C1" w:rsidRDefault="00AA3B88" w:rsidP="00B704C6">
            <w:pPr>
              <w:rPr>
                <w:rFonts w:ascii="Tahoma" w:hAnsi="Tahoma" w:cs="Tahoma"/>
                <w:b/>
                <w:sz w:val="18"/>
                <w:szCs w:val="18"/>
                <w:u w:val="single"/>
              </w:rPr>
            </w:pPr>
            <w:r w:rsidRPr="009127C1">
              <w:rPr>
                <w:rFonts w:ascii="Tahoma" w:hAnsi="Tahoma" w:cs="Tahoma"/>
                <w:b/>
                <w:sz w:val="18"/>
                <w:szCs w:val="18"/>
                <w:u w:val="single"/>
              </w:rPr>
              <w:t xml:space="preserve">POKAZ 1 </w:t>
            </w:r>
          </w:p>
          <w:p w:rsidR="00AA3B88" w:rsidRPr="009127C1" w:rsidRDefault="00AA3B88" w:rsidP="00B704C6">
            <w:pPr>
              <w:rPr>
                <w:rFonts w:ascii="Tahoma" w:hAnsi="Tahoma" w:cs="Tahoma"/>
                <w:b/>
                <w:sz w:val="18"/>
                <w:szCs w:val="18"/>
              </w:rPr>
            </w:pPr>
          </w:p>
          <w:p w:rsidR="00AA3B88" w:rsidRPr="009127C1" w:rsidRDefault="00AA3B88" w:rsidP="00B704C6">
            <w:pPr>
              <w:rPr>
                <w:rFonts w:ascii="Tahoma" w:hAnsi="Tahoma" w:cs="Tahoma"/>
                <w:b/>
                <w:color w:val="003399"/>
              </w:rPr>
            </w:pPr>
            <w:r w:rsidRPr="009127C1">
              <w:rPr>
                <w:rFonts w:ascii="Tahoma" w:hAnsi="Tahoma" w:cs="Tahoma"/>
                <w:b/>
                <w:sz w:val="18"/>
                <w:szCs w:val="18"/>
              </w:rPr>
              <w:t xml:space="preserve">Tytuł: </w:t>
            </w:r>
            <w:proofErr w:type="spellStart"/>
            <w:r w:rsidRPr="009127C1">
              <w:rPr>
                <w:rFonts w:ascii="Tahoma" w:hAnsi="Tahoma" w:cs="Tahoma"/>
                <w:b/>
                <w:color w:val="003399"/>
              </w:rPr>
              <w:t>Czasooszczędzacze</w:t>
            </w:r>
            <w:proofErr w:type="spellEnd"/>
          </w:p>
          <w:p w:rsidR="00AA3B88" w:rsidRPr="009127C1" w:rsidRDefault="00AA3B88" w:rsidP="00B704C6">
            <w:pPr>
              <w:rPr>
                <w:rFonts w:ascii="Tahoma" w:hAnsi="Tahoma" w:cs="Tahoma"/>
                <w:b/>
                <w:sz w:val="18"/>
                <w:szCs w:val="18"/>
              </w:rPr>
            </w:pPr>
            <w:r w:rsidRPr="009127C1">
              <w:rPr>
                <w:rFonts w:ascii="Tahoma" w:hAnsi="Tahoma" w:cs="Tahoma"/>
                <w:b/>
                <w:sz w:val="18"/>
                <w:szCs w:val="18"/>
                <w:u w:val="single"/>
              </w:rPr>
              <w:t>Prezentowane zjawisko</w:t>
            </w:r>
            <w:r w:rsidRPr="009127C1">
              <w:rPr>
                <w:rFonts w:ascii="Tahoma" w:hAnsi="Tahoma" w:cs="Tahoma"/>
                <w:b/>
                <w:sz w:val="18"/>
                <w:szCs w:val="18"/>
              </w:rPr>
              <w:t xml:space="preserve">: oszczędzanie czasu w różnych bardzo życiowych sytuacjach: jak szybko odróżnić baterię naładowaną od rozładowanej, jak szybko pozbyć się naklejki z ceną i kodem kreskowym, jak bardzo szybko złożyć koszulkę – </w:t>
            </w:r>
            <w:proofErr w:type="spellStart"/>
            <w:r w:rsidR="004C3CE4" w:rsidRPr="009127C1">
              <w:rPr>
                <w:rFonts w:ascii="Tahoma" w:hAnsi="Tahoma" w:cs="Tahoma"/>
                <w:b/>
                <w:sz w:val="18"/>
                <w:szCs w:val="18"/>
              </w:rPr>
              <w:t>Tshirt</w:t>
            </w:r>
            <w:proofErr w:type="spellEnd"/>
            <w:r w:rsidR="004C3CE4" w:rsidRPr="009127C1">
              <w:rPr>
                <w:rFonts w:ascii="Tahoma" w:hAnsi="Tahoma" w:cs="Tahoma"/>
                <w:b/>
                <w:sz w:val="18"/>
                <w:szCs w:val="18"/>
              </w:rPr>
              <w:t>, jak</w:t>
            </w:r>
            <w:r w:rsidRPr="009127C1">
              <w:rPr>
                <w:rFonts w:ascii="Tahoma" w:hAnsi="Tahoma" w:cs="Tahoma"/>
                <w:b/>
                <w:sz w:val="18"/>
                <w:szCs w:val="18"/>
              </w:rPr>
              <w:t xml:space="preserve"> szybko czytać, jednocześnie rozumiejąc czytany tekst.</w:t>
            </w:r>
          </w:p>
          <w:p w:rsidR="00AA3B88" w:rsidRPr="009127C1" w:rsidRDefault="00AA3B88" w:rsidP="00B704C6">
            <w:pPr>
              <w:rPr>
                <w:rFonts w:ascii="Tahoma" w:hAnsi="Tahoma" w:cs="Tahoma"/>
                <w:b/>
                <w:sz w:val="18"/>
                <w:szCs w:val="18"/>
              </w:rPr>
            </w:pPr>
          </w:p>
          <w:p w:rsidR="00AA3B88" w:rsidRPr="009127C1" w:rsidRDefault="00AA3B88" w:rsidP="00B704C6">
            <w:pPr>
              <w:rPr>
                <w:rFonts w:ascii="Tahoma" w:hAnsi="Tahoma" w:cs="Tahoma"/>
                <w:b/>
                <w:sz w:val="18"/>
                <w:szCs w:val="18"/>
              </w:rPr>
            </w:pPr>
            <w:r w:rsidRPr="009127C1">
              <w:rPr>
                <w:rFonts w:ascii="Tahoma" w:hAnsi="Tahoma" w:cs="Tahoma"/>
                <w:b/>
                <w:sz w:val="18"/>
                <w:szCs w:val="18"/>
                <w:u w:val="single"/>
              </w:rPr>
              <w:t>Czas trwania</w:t>
            </w:r>
            <w:r w:rsidRPr="009127C1">
              <w:rPr>
                <w:rFonts w:ascii="Tahoma" w:hAnsi="Tahoma" w:cs="Tahoma"/>
                <w:b/>
                <w:sz w:val="18"/>
                <w:szCs w:val="18"/>
              </w:rPr>
              <w:t>: każde z doświadczeń po około 3 minuty – razem 1</w:t>
            </w:r>
            <w:r w:rsidR="003C495E" w:rsidRPr="009127C1">
              <w:rPr>
                <w:rFonts w:ascii="Tahoma" w:hAnsi="Tahoma" w:cs="Tahoma"/>
                <w:b/>
                <w:sz w:val="18"/>
                <w:szCs w:val="18"/>
              </w:rPr>
              <w:t>2</w:t>
            </w:r>
            <w:r w:rsidRPr="009127C1">
              <w:rPr>
                <w:rFonts w:ascii="Tahoma" w:hAnsi="Tahoma" w:cs="Tahoma"/>
                <w:b/>
                <w:sz w:val="18"/>
                <w:szCs w:val="18"/>
              </w:rPr>
              <w:t xml:space="preserve"> minut. Każde z nich może w tym samym czasie wykonywać inny uczestnik, lub np. rodzinna grupa uczestników Pikniku, co pozwala przyjąć na stoisku na raz większą grupę odwiedzających. </w:t>
            </w:r>
          </w:p>
          <w:p w:rsidR="00AA3B88" w:rsidRPr="009127C1" w:rsidRDefault="00AA3B88" w:rsidP="00B704C6">
            <w:pPr>
              <w:rPr>
                <w:rFonts w:ascii="Tahoma" w:hAnsi="Tahoma" w:cs="Tahoma"/>
                <w:b/>
                <w:sz w:val="18"/>
                <w:szCs w:val="18"/>
              </w:rPr>
            </w:pPr>
          </w:p>
          <w:p w:rsidR="00AA3B88" w:rsidRPr="009127C1" w:rsidRDefault="00AA3B88" w:rsidP="00B704C6">
            <w:pPr>
              <w:rPr>
                <w:rFonts w:ascii="Tahoma" w:hAnsi="Tahoma" w:cs="Tahoma"/>
                <w:b/>
                <w:sz w:val="18"/>
                <w:szCs w:val="18"/>
              </w:rPr>
            </w:pPr>
            <w:r w:rsidRPr="009127C1">
              <w:rPr>
                <w:rFonts w:ascii="Tahoma" w:hAnsi="Tahoma" w:cs="Tahoma"/>
                <w:b/>
                <w:sz w:val="18"/>
                <w:szCs w:val="18"/>
              </w:rPr>
              <w:t>Potrzebne materiały:</w:t>
            </w:r>
          </w:p>
          <w:p w:rsidR="00AA3B88" w:rsidRPr="009127C1" w:rsidRDefault="00AA3B88" w:rsidP="00B704C6">
            <w:pPr>
              <w:rPr>
                <w:rFonts w:ascii="Tahoma" w:hAnsi="Tahoma" w:cs="Tahoma"/>
                <w:b/>
                <w:sz w:val="18"/>
                <w:szCs w:val="18"/>
              </w:rPr>
            </w:pPr>
            <w:r w:rsidRPr="009127C1">
              <w:rPr>
                <w:rFonts w:ascii="Tahoma" w:hAnsi="Tahoma" w:cs="Tahoma"/>
                <w:b/>
                <w:sz w:val="18"/>
                <w:szCs w:val="18"/>
              </w:rPr>
              <w:t>Kilka baterii AA naładowanych i kilka rozładowanych, miernik do sprawdzania poziomu naładowania baterii (do sprawdzenia efektu).</w:t>
            </w:r>
          </w:p>
          <w:p w:rsidR="00AA3B88" w:rsidRPr="009127C1" w:rsidRDefault="00AA3B88" w:rsidP="00B704C6">
            <w:pPr>
              <w:rPr>
                <w:rFonts w:ascii="Tahoma" w:hAnsi="Tahoma" w:cs="Tahoma"/>
                <w:b/>
                <w:sz w:val="18"/>
                <w:szCs w:val="18"/>
              </w:rPr>
            </w:pPr>
            <w:r w:rsidRPr="009127C1">
              <w:rPr>
                <w:rFonts w:ascii="Tahoma" w:hAnsi="Tahoma" w:cs="Tahoma"/>
                <w:b/>
                <w:sz w:val="18"/>
                <w:szCs w:val="18"/>
              </w:rPr>
              <w:t>Przedmioty z trudno schodzącymi naklejkami np., długopisy, opakowania po art. spożywczych itp., suszarka lub dwie do włosów, źródło prądu</w:t>
            </w:r>
          </w:p>
          <w:p w:rsidR="00AA3B88" w:rsidRPr="009127C1" w:rsidRDefault="00AA3B88" w:rsidP="00B704C6">
            <w:pPr>
              <w:rPr>
                <w:rFonts w:ascii="Tahoma" w:hAnsi="Tahoma" w:cs="Tahoma"/>
                <w:b/>
                <w:sz w:val="18"/>
                <w:szCs w:val="18"/>
              </w:rPr>
            </w:pPr>
            <w:r w:rsidRPr="009127C1">
              <w:rPr>
                <w:rFonts w:ascii="Tahoma" w:hAnsi="Tahoma" w:cs="Tahoma"/>
                <w:b/>
                <w:sz w:val="18"/>
                <w:szCs w:val="18"/>
              </w:rPr>
              <w:t xml:space="preserve">Pięć </w:t>
            </w:r>
            <w:r w:rsidR="004C3CE4" w:rsidRPr="009127C1">
              <w:rPr>
                <w:rFonts w:ascii="Tahoma" w:hAnsi="Tahoma" w:cs="Tahoma"/>
                <w:b/>
                <w:sz w:val="18"/>
                <w:szCs w:val="18"/>
              </w:rPr>
              <w:t xml:space="preserve">koszulek </w:t>
            </w:r>
            <w:proofErr w:type="spellStart"/>
            <w:r w:rsidR="004C3CE4" w:rsidRPr="009127C1">
              <w:rPr>
                <w:rFonts w:ascii="Tahoma" w:hAnsi="Tahoma" w:cs="Tahoma"/>
                <w:b/>
                <w:sz w:val="18"/>
                <w:szCs w:val="18"/>
              </w:rPr>
              <w:t>Tshirt</w:t>
            </w:r>
            <w:proofErr w:type="spellEnd"/>
            <w:r w:rsidRPr="009127C1">
              <w:rPr>
                <w:rFonts w:ascii="Tahoma" w:hAnsi="Tahoma" w:cs="Tahoma"/>
                <w:b/>
                <w:sz w:val="18"/>
                <w:szCs w:val="18"/>
              </w:rPr>
              <w:t xml:space="preserve"> (mamy takie zielone) do ćwiczeń z odwiedzającymi stoisko,</w:t>
            </w:r>
          </w:p>
          <w:p w:rsidR="00AA3B88" w:rsidRPr="009127C1" w:rsidRDefault="00AA3B88" w:rsidP="00B704C6">
            <w:pPr>
              <w:rPr>
                <w:rFonts w:ascii="Tahoma" w:hAnsi="Tahoma" w:cs="Tahoma"/>
                <w:b/>
                <w:sz w:val="18"/>
                <w:szCs w:val="18"/>
              </w:rPr>
            </w:pPr>
            <w:r w:rsidRPr="009127C1">
              <w:rPr>
                <w:rFonts w:ascii="Tahoma" w:hAnsi="Tahoma" w:cs="Tahoma"/>
                <w:b/>
                <w:sz w:val="18"/>
                <w:szCs w:val="18"/>
              </w:rPr>
              <w:t>Instrukcja do kursu szybkiego czytania (wiele kopii do wzięcia) i teks do ćwiczeń oraz stoper.</w:t>
            </w:r>
          </w:p>
          <w:p w:rsidR="00AA3B88" w:rsidRPr="009127C1" w:rsidRDefault="00AA3B88" w:rsidP="00B704C6">
            <w:pPr>
              <w:rPr>
                <w:rFonts w:ascii="Tahoma" w:hAnsi="Tahoma" w:cs="Tahoma"/>
                <w:b/>
                <w:sz w:val="18"/>
                <w:szCs w:val="18"/>
              </w:rPr>
            </w:pPr>
          </w:p>
          <w:p w:rsidR="00AA3B88" w:rsidRPr="009127C1" w:rsidRDefault="00AA3B88" w:rsidP="00B704C6">
            <w:pPr>
              <w:rPr>
                <w:rFonts w:ascii="Tahoma" w:hAnsi="Tahoma" w:cs="Tahoma"/>
                <w:b/>
                <w:sz w:val="18"/>
                <w:szCs w:val="18"/>
              </w:rPr>
            </w:pPr>
            <w:r w:rsidRPr="009127C1">
              <w:rPr>
                <w:rFonts w:ascii="Tahoma" w:hAnsi="Tahoma" w:cs="Tahoma"/>
                <w:b/>
                <w:sz w:val="18"/>
                <w:szCs w:val="18"/>
              </w:rPr>
              <w:t>Scenariusz Pokazu (do 10 zdań):</w:t>
            </w:r>
          </w:p>
          <w:p w:rsidR="00AA3B88" w:rsidRPr="009127C1" w:rsidRDefault="00AA3B88" w:rsidP="00B704C6">
            <w:pPr>
              <w:rPr>
                <w:rFonts w:ascii="Tahoma" w:hAnsi="Tahoma" w:cs="Tahoma"/>
                <w:sz w:val="18"/>
                <w:szCs w:val="18"/>
              </w:rPr>
            </w:pPr>
          </w:p>
          <w:p w:rsidR="00AA3B88" w:rsidRPr="009127C1" w:rsidRDefault="00AA3B88" w:rsidP="00B704C6">
            <w:pPr>
              <w:pStyle w:val="Akapitzlist"/>
              <w:numPr>
                <w:ilvl w:val="0"/>
                <w:numId w:val="5"/>
              </w:numPr>
              <w:spacing w:after="200" w:line="276" w:lineRule="auto"/>
              <w:rPr>
                <w:rFonts w:ascii="Tahoma" w:hAnsi="Tahoma" w:cs="Tahoma"/>
                <w:b/>
                <w:sz w:val="18"/>
                <w:szCs w:val="18"/>
                <w:u w:val="single"/>
              </w:rPr>
            </w:pPr>
            <w:r w:rsidRPr="009127C1">
              <w:rPr>
                <w:rFonts w:ascii="Tahoma" w:hAnsi="Tahoma" w:cs="Tahoma"/>
                <w:b/>
                <w:sz w:val="18"/>
                <w:szCs w:val="18"/>
                <w:u w:val="single"/>
              </w:rPr>
              <w:t>Jak szybko sprawdzić stan naładowania baterii?</w:t>
            </w:r>
          </w:p>
          <w:p w:rsidR="00AA3B88" w:rsidRPr="009127C1" w:rsidRDefault="00AA3B88" w:rsidP="00B704C6">
            <w:pPr>
              <w:pStyle w:val="Akapitzlist"/>
              <w:rPr>
                <w:rFonts w:ascii="Tahoma" w:hAnsi="Tahoma" w:cs="Tahoma"/>
                <w:b/>
                <w:sz w:val="18"/>
                <w:szCs w:val="18"/>
              </w:rPr>
            </w:pPr>
            <w:r w:rsidRPr="009127C1">
              <w:rPr>
                <w:rFonts w:ascii="Tahoma" w:hAnsi="Tahoma" w:cs="Tahoma"/>
                <w:b/>
                <w:sz w:val="18"/>
                <w:szCs w:val="18"/>
              </w:rPr>
              <w:t xml:space="preserve">Po domu często walają się nam baterie, jednak, jaka bateria jest naładowana, a która nadaje się do wyrzucenia? Łatwy i szybki sposób to upuszczenie baterii np. na blat biurka, i zaobserwowanie odbicia. Baterie upuszczamy w pozycji pionowej. Jeśli bateria odbije się kilka razy znaczy to, że jest rozładowana, jeśli upadnie i lekko się odbije znaczy, że jest jeszcze dobra. Potwierdzić to można za pomocą miernika. Dzięki temu sposobowi możemy zaoszczędzić wiele minut, jeśli mamy do sprawdzenia koszyk baterii. </w:t>
            </w:r>
          </w:p>
          <w:p w:rsidR="00AA3B88" w:rsidRPr="009127C1" w:rsidRDefault="00AA3B88" w:rsidP="00B704C6">
            <w:pPr>
              <w:pStyle w:val="Akapitzlist"/>
              <w:rPr>
                <w:rFonts w:ascii="Tahoma" w:hAnsi="Tahoma" w:cs="Tahoma"/>
                <w:b/>
                <w:sz w:val="18"/>
                <w:szCs w:val="18"/>
              </w:rPr>
            </w:pPr>
          </w:p>
          <w:p w:rsidR="00AA3B88" w:rsidRPr="009127C1" w:rsidRDefault="00AA3B88" w:rsidP="00B704C6">
            <w:pPr>
              <w:ind w:left="360"/>
              <w:rPr>
                <w:rFonts w:ascii="Tahoma" w:hAnsi="Tahoma" w:cs="Tahoma"/>
                <w:b/>
                <w:sz w:val="18"/>
                <w:szCs w:val="18"/>
              </w:rPr>
            </w:pPr>
          </w:p>
          <w:p w:rsidR="00AA3B88" w:rsidRPr="009127C1" w:rsidRDefault="00AA3B88" w:rsidP="00B704C6">
            <w:pPr>
              <w:pStyle w:val="Akapitzlist"/>
              <w:numPr>
                <w:ilvl w:val="0"/>
                <w:numId w:val="5"/>
              </w:numPr>
              <w:spacing w:after="200" w:line="276" w:lineRule="auto"/>
              <w:rPr>
                <w:rFonts w:ascii="Tahoma" w:hAnsi="Tahoma" w:cs="Tahoma"/>
                <w:b/>
                <w:sz w:val="18"/>
                <w:szCs w:val="18"/>
                <w:u w:val="single"/>
              </w:rPr>
            </w:pPr>
            <w:r w:rsidRPr="009127C1">
              <w:rPr>
                <w:rFonts w:ascii="Tahoma" w:hAnsi="Tahoma" w:cs="Tahoma"/>
                <w:b/>
                <w:sz w:val="18"/>
                <w:szCs w:val="18"/>
                <w:u w:val="single"/>
              </w:rPr>
              <w:t>Szybkie składanie koszulki</w:t>
            </w:r>
          </w:p>
          <w:p w:rsidR="00AA3B88" w:rsidRPr="009127C1" w:rsidRDefault="00AA3B88" w:rsidP="00B704C6">
            <w:pPr>
              <w:pStyle w:val="Akapitzlist"/>
              <w:rPr>
                <w:rFonts w:ascii="Tahoma" w:hAnsi="Tahoma" w:cs="Tahoma"/>
                <w:b/>
                <w:sz w:val="18"/>
                <w:szCs w:val="18"/>
              </w:rPr>
            </w:pPr>
            <w:r w:rsidRPr="009127C1">
              <w:rPr>
                <w:rFonts w:ascii="Tahoma" w:hAnsi="Tahoma" w:cs="Tahoma"/>
                <w:b/>
                <w:sz w:val="18"/>
                <w:szCs w:val="18"/>
              </w:rPr>
              <w:t xml:space="preserve">Pognieciona koszulka lub długie składanie ubrań, to już koniec. Dzięki odpowiedniej kombinacji ruchów można w kilka sekund szybko złożyć koszulkę tak, aby jej nie pognieść. </w:t>
            </w:r>
          </w:p>
          <w:p w:rsidR="00AA3B88" w:rsidRPr="009127C1" w:rsidRDefault="00AA3B88" w:rsidP="00B704C6">
            <w:pPr>
              <w:pStyle w:val="Akapitzlist"/>
              <w:rPr>
                <w:rFonts w:ascii="Tahoma" w:hAnsi="Tahoma" w:cs="Tahoma"/>
                <w:b/>
                <w:sz w:val="18"/>
                <w:szCs w:val="18"/>
              </w:rPr>
            </w:pPr>
            <w:r w:rsidRPr="009127C1">
              <w:rPr>
                <w:rFonts w:ascii="Tahoma" w:hAnsi="Tahoma" w:cs="Tahoma"/>
                <w:b/>
                <w:sz w:val="18"/>
                <w:szCs w:val="18"/>
              </w:rPr>
              <w:t xml:space="preserve">Zaoszczędzamy cenne minuty i nie trzeba ponownie prasować ubrań, po wyciągnięciu ich z szafy. </w:t>
            </w:r>
          </w:p>
          <w:p w:rsidR="00AA3B88" w:rsidRPr="009127C1" w:rsidRDefault="00AA3B88" w:rsidP="00B704C6">
            <w:pPr>
              <w:pStyle w:val="Akapitzlist"/>
              <w:numPr>
                <w:ilvl w:val="0"/>
                <w:numId w:val="5"/>
              </w:numPr>
              <w:spacing w:after="200" w:line="276" w:lineRule="auto"/>
              <w:rPr>
                <w:rFonts w:ascii="Tahoma" w:hAnsi="Tahoma" w:cs="Tahoma"/>
                <w:b/>
                <w:sz w:val="18"/>
                <w:szCs w:val="18"/>
                <w:u w:val="single"/>
              </w:rPr>
            </w:pPr>
            <w:r w:rsidRPr="009127C1">
              <w:rPr>
                <w:rFonts w:ascii="Tahoma" w:hAnsi="Tahoma" w:cs="Tahoma"/>
                <w:b/>
                <w:sz w:val="18"/>
                <w:szCs w:val="18"/>
                <w:u w:val="single"/>
              </w:rPr>
              <w:t xml:space="preserve">Jak pozbyć się naklejki? </w:t>
            </w:r>
          </w:p>
          <w:p w:rsidR="00AA3B88" w:rsidRPr="009127C1" w:rsidRDefault="00AA3B88" w:rsidP="00B704C6">
            <w:pPr>
              <w:pStyle w:val="Akapitzlist"/>
              <w:rPr>
                <w:rFonts w:ascii="Tahoma" w:hAnsi="Tahoma" w:cs="Tahoma"/>
                <w:b/>
                <w:sz w:val="18"/>
                <w:szCs w:val="18"/>
              </w:rPr>
            </w:pPr>
            <w:r w:rsidRPr="009127C1">
              <w:rPr>
                <w:rFonts w:ascii="Tahoma" w:hAnsi="Tahoma" w:cs="Tahoma"/>
                <w:b/>
                <w:sz w:val="18"/>
                <w:szCs w:val="18"/>
              </w:rPr>
              <w:t xml:space="preserve">Dużo przedmiotów, które kupujemy obecnie w sklepach posiada naklejki z kodem kreskowym lub nazwą produktu. Nie ma nic bardziej irytującego niż odrywanie kawałków naklejki a potem tracenie czasu na pozbycie się resztek kleju.  Przy pomocy suszarki pozbycie się naklejki trwa chwilę. Wystarczy podgrzać ciepłym powietrzem z suszarki naklejkę i powoli ją oderwać. Na przedmiocie nie zostaje ani śladu po naklejce. Dzięki temu sposobowi możemy zaoszczędzić cenne minuty.  </w:t>
            </w:r>
          </w:p>
          <w:p w:rsidR="00AA3B88" w:rsidRPr="009127C1" w:rsidRDefault="00AA3B88" w:rsidP="00B704C6">
            <w:pPr>
              <w:pStyle w:val="Akapitzlist"/>
              <w:numPr>
                <w:ilvl w:val="0"/>
                <w:numId w:val="5"/>
              </w:numPr>
              <w:rPr>
                <w:rFonts w:ascii="Tahoma" w:hAnsi="Tahoma" w:cs="Tahoma"/>
                <w:b/>
                <w:sz w:val="18"/>
                <w:szCs w:val="18"/>
              </w:rPr>
            </w:pPr>
            <w:r w:rsidRPr="009127C1">
              <w:rPr>
                <w:rFonts w:ascii="Tahoma" w:hAnsi="Tahoma" w:cs="Tahoma"/>
                <w:b/>
                <w:sz w:val="18"/>
                <w:szCs w:val="18"/>
                <w:u w:val="single"/>
              </w:rPr>
              <w:t>Jak szybko czytać?</w:t>
            </w:r>
            <w:r w:rsidRPr="009127C1">
              <w:rPr>
                <w:rFonts w:ascii="Tahoma" w:hAnsi="Tahoma" w:cs="Tahoma"/>
                <w:b/>
                <w:sz w:val="18"/>
                <w:szCs w:val="18"/>
              </w:rPr>
              <w:t xml:space="preserve"> – proponujemy przyspieszony i skuteczny kurs. Najpierw zapoznanie z krótką i treściwą instrukcją, a później ćwiczenia na tekście i pomiar czasu czytania. </w:t>
            </w:r>
          </w:p>
          <w:p w:rsidR="00AA3B88" w:rsidRPr="009127C1" w:rsidRDefault="00AA3B88" w:rsidP="00B704C6">
            <w:pPr>
              <w:rPr>
                <w:rFonts w:ascii="Tahoma" w:hAnsi="Tahoma" w:cs="Tahoma"/>
                <w:b/>
                <w:sz w:val="18"/>
                <w:szCs w:val="18"/>
              </w:rPr>
            </w:pPr>
          </w:p>
          <w:p w:rsidR="00AA3B88" w:rsidRPr="009127C1" w:rsidRDefault="00AA3B88" w:rsidP="00B704C6">
            <w:pPr>
              <w:rPr>
                <w:rFonts w:ascii="Tahoma" w:hAnsi="Tahoma" w:cs="Tahoma"/>
                <w:sz w:val="18"/>
                <w:szCs w:val="18"/>
              </w:rPr>
            </w:pPr>
          </w:p>
          <w:p w:rsidR="00AA3B88" w:rsidRPr="009127C1" w:rsidRDefault="00AA3B88" w:rsidP="00B704C6">
            <w:pPr>
              <w:rPr>
                <w:rFonts w:ascii="Tahoma" w:hAnsi="Tahoma" w:cs="Tahoma"/>
                <w:b/>
                <w:i/>
                <w:sz w:val="18"/>
                <w:szCs w:val="18"/>
              </w:rPr>
            </w:pPr>
            <w:r w:rsidRPr="009127C1">
              <w:rPr>
                <w:rFonts w:ascii="Tahoma" w:hAnsi="Tahoma" w:cs="Tahoma"/>
                <w:b/>
                <w:sz w:val="18"/>
                <w:szCs w:val="18"/>
              </w:rPr>
              <w:t xml:space="preserve">Forma Pokazu </w:t>
            </w:r>
            <w:r w:rsidRPr="009127C1">
              <w:rPr>
                <w:rFonts w:ascii="Tahoma" w:hAnsi="Tahoma" w:cs="Tahoma"/>
                <w:b/>
                <w:i/>
                <w:sz w:val="18"/>
                <w:szCs w:val="18"/>
              </w:rPr>
              <w:t>(można zaznaczyć kilka odpowiedzi):</w:t>
            </w:r>
          </w:p>
          <w:p w:rsidR="00AA3B88" w:rsidRPr="009127C1" w:rsidRDefault="00AA3B88" w:rsidP="00B704C6">
            <w:pPr>
              <w:numPr>
                <w:ilvl w:val="0"/>
                <w:numId w:val="1"/>
              </w:numPr>
              <w:rPr>
                <w:rFonts w:ascii="Tahoma" w:hAnsi="Tahoma" w:cs="Tahoma"/>
                <w:sz w:val="18"/>
                <w:szCs w:val="18"/>
              </w:rPr>
            </w:pPr>
            <w:r w:rsidRPr="009127C1">
              <w:rPr>
                <w:rFonts w:ascii="Tahoma" w:hAnsi="Tahoma" w:cs="Tahoma"/>
                <w:sz w:val="18"/>
                <w:szCs w:val="18"/>
              </w:rPr>
              <w:t>eksponat;</w:t>
            </w:r>
          </w:p>
          <w:p w:rsidR="00AA3B88" w:rsidRPr="009127C1" w:rsidRDefault="00AA3B88" w:rsidP="00AA3B88">
            <w:pPr>
              <w:numPr>
                <w:ilvl w:val="0"/>
                <w:numId w:val="1"/>
              </w:numPr>
              <w:rPr>
                <w:rFonts w:ascii="Tahoma" w:hAnsi="Tahoma" w:cs="Tahoma"/>
                <w:sz w:val="18"/>
                <w:szCs w:val="18"/>
              </w:rPr>
            </w:pPr>
            <w:r w:rsidRPr="009127C1">
              <w:rPr>
                <w:rFonts w:ascii="Tahoma" w:hAnsi="Tahoma" w:cs="Tahoma"/>
                <w:sz w:val="18"/>
                <w:szCs w:val="18"/>
              </w:rPr>
              <w:t>doświadczenia wykonywane samodzielnie przez zwiedzających;</w:t>
            </w:r>
          </w:p>
          <w:p w:rsidR="00AA3B88" w:rsidRPr="009127C1" w:rsidRDefault="00AA3B88" w:rsidP="00AA3B88">
            <w:pPr>
              <w:numPr>
                <w:ilvl w:val="0"/>
                <w:numId w:val="1"/>
              </w:numPr>
              <w:rPr>
                <w:rFonts w:ascii="Tahoma" w:hAnsi="Tahoma" w:cs="Tahoma"/>
                <w:sz w:val="18"/>
                <w:szCs w:val="18"/>
              </w:rPr>
            </w:pPr>
            <w:proofErr w:type="gramStart"/>
            <w:r w:rsidRPr="009127C1">
              <w:rPr>
                <w:rFonts w:ascii="Tahoma" w:hAnsi="Tahoma" w:cs="Tahoma"/>
                <w:sz w:val="18"/>
                <w:szCs w:val="18"/>
                <w:shd w:val="clear" w:color="auto" w:fill="FFFF00"/>
              </w:rPr>
              <w:t>doświadczenia</w:t>
            </w:r>
            <w:proofErr w:type="gramEnd"/>
            <w:r w:rsidRPr="009127C1">
              <w:rPr>
                <w:rFonts w:ascii="Tahoma" w:hAnsi="Tahoma" w:cs="Tahoma"/>
                <w:sz w:val="18"/>
                <w:szCs w:val="18"/>
                <w:shd w:val="clear" w:color="auto" w:fill="FFFF00"/>
              </w:rPr>
              <w:t xml:space="preserve"> wykonywane przez osoby obsługujące stanowisko</w:t>
            </w:r>
            <w:r w:rsidRPr="009127C1">
              <w:rPr>
                <w:rFonts w:ascii="Tahoma" w:hAnsi="Tahoma" w:cs="Tahoma"/>
                <w:sz w:val="18"/>
                <w:szCs w:val="18"/>
              </w:rPr>
              <w:t>;</w:t>
            </w:r>
          </w:p>
          <w:p w:rsidR="00AA3B88" w:rsidRPr="009127C1" w:rsidRDefault="00AA3B88" w:rsidP="00B704C6">
            <w:pPr>
              <w:numPr>
                <w:ilvl w:val="0"/>
                <w:numId w:val="1"/>
              </w:numPr>
              <w:rPr>
                <w:rFonts w:ascii="Tahoma" w:hAnsi="Tahoma" w:cs="Tahoma"/>
                <w:sz w:val="18"/>
                <w:szCs w:val="18"/>
              </w:rPr>
            </w:pPr>
            <w:proofErr w:type="gramStart"/>
            <w:r w:rsidRPr="009127C1">
              <w:rPr>
                <w:rFonts w:ascii="Tahoma" w:hAnsi="Tahoma" w:cs="Tahoma"/>
                <w:sz w:val="18"/>
                <w:szCs w:val="18"/>
              </w:rPr>
              <w:t>prezentacja</w:t>
            </w:r>
            <w:proofErr w:type="gramEnd"/>
            <w:r w:rsidRPr="009127C1">
              <w:rPr>
                <w:rFonts w:ascii="Tahoma" w:hAnsi="Tahoma" w:cs="Tahoma"/>
                <w:sz w:val="18"/>
                <w:szCs w:val="18"/>
              </w:rPr>
              <w:t xml:space="preserve"> multimedialna;</w:t>
            </w:r>
          </w:p>
          <w:p w:rsidR="00AA3B88" w:rsidRPr="009127C1" w:rsidRDefault="00AA3B88" w:rsidP="00B704C6">
            <w:pPr>
              <w:numPr>
                <w:ilvl w:val="0"/>
                <w:numId w:val="1"/>
              </w:numPr>
              <w:rPr>
                <w:rFonts w:ascii="Tahoma" w:hAnsi="Tahoma" w:cs="Tahoma"/>
                <w:sz w:val="18"/>
                <w:szCs w:val="18"/>
              </w:rPr>
            </w:pPr>
            <w:r w:rsidRPr="009127C1">
              <w:rPr>
                <w:rFonts w:ascii="Tahoma" w:hAnsi="Tahoma" w:cs="Tahoma"/>
                <w:sz w:val="18"/>
                <w:szCs w:val="18"/>
              </w:rPr>
              <w:lastRenderedPageBreak/>
              <w:t>wykład;</w:t>
            </w:r>
          </w:p>
          <w:p w:rsidR="00AA3B88" w:rsidRPr="009127C1" w:rsidRDefault="00AA3B88" w:rsidP="00B704C6">
            <w:pPr>
              <w:numPr>
                <w:ilvl w:val="0"/>
                <w:numId w:val="1"/>
              </w:numPr>
              <w:rPr>
                <w:rFonts w:ascii="Tahoma" w:hAnsi="Tahoma" w:cs="Tahoma"/>
                <w:sz w:val="18"/>
                <w:szCs w:val="18"/>
              </w:rPr>
            </w:pPr>
            <w:r w:rsidRPr="009127C1">
              <w:rPr>
                <w:rFonts w:ascii="Tahoma" w:hAnsi="Tahoma" w:cs="Tahoma"/>
                <w:sz w:val="18"/>
                <w:szCs w:val="18"/>
              </w:rPr>
              <w:t>inna (jaka? ………………………………………………………)</w:t>
            </w:r>
          </w:p>
          <w:p w:rsidR="00AA3B88" w:rsidRPr="009127C1" w:rsidRDefault="00AA3B88" w:rsidP="00B704C6">
            <w:pPr>
              <w:rPr>
                <w:rFonts w:ascii="Tahoma" w:hAnsi="Tahoma" w:cs="Tahoma"/>
                <w:sz w:val="18"/>
                <w:szCs w:val="18"/>
              </w:rPr>
            </w:pPr>
          </w:p>
          <w:p w:rsidR="00AA3B88" w:rsidRPr="009127C1" w:rsidRDefault="00AA3B88" w:rsidP="00B704C6">
            <w:pPr>
              <w:rPr>
                <w:rFonts w:ascii="Tahoma" w:hAnsi="Tahoma" w:cs="Tahoma"/>
                <w:sz w:val="18"/>
                <w:szCs w:val="18"/>
              </w:rPr>
            </w:pPr>
            <w:r w:rsidRPr="009127C1">
              <w:rPr>
                <w:rFonts w:ascii="Tahoma" w:hAnsi="Tahoma" w:cs="Tahoma"/>
                <w:b/>
                <w:sz w:val="18"/>
                <w:szCs w:val="18"/>
              </w:rPr>
              <w:t>Dla jakich odbiorców przeznaczony jest Pokaz?</w:t>
            </w:r>
            <w:r w:rsidRPr="009127C1">
              <w:rPr>
                <w:rFonts w:ascii="Tahoma" w:hAnsi="Tahoma" w:cs="Tahoma"/>
                <w:sz w:val="18"/>
                <w:szCs w:val="18"/>
              </w:rPr>
              <w:t xml:space="preserve"> </w:t>
            </w:r>
            <w:r w:rsidRPr="009127C1">
              <w:rPr>
                <w:rFonts w:ascii="Tahoma" w:hAnsi="Tahoma" w:cs="Tahoma"/>
                <w:b/>
                <w:sz w:val="18"/>
                <w:szCs w:val="18"/>
              </w:rPr>
              <w:t>(</w:t>
            </w:r>
            <w:r w:rsidRPr="009127C1">
              <w:rPr>
                <w:rFonts w:ascii="Tahoma" w:hAnsi="Tahoma" w:cs="Tahoma"/>
                <w:b/>
                <w:i/>
                <w:sz w:val="18"/>
                <w:szCs w:val="18"/>
              </w:rPr>
              <w:t>można zaznaczyć kilka odpowiedzi</w:t>
            </w:r>
            <w:r w:rsidRPr="009127C1">
              <w:rPr>
                <w:rFonts w:ascii="Tahoma" w:hAnsi="Tahoma" w:cs="Tahoma"/>
                <w:b/>
                <w:sz w:val="18"/>
                <w:szCs w:val="18"/>
              </w:rPr>
              <w:t>)</w:t>
            </w:r>
          </w:p>
          <w:p w:rsidR="00AA3B88" w:rsidRPr="009127C1" w:rsidRDefault="00AA3B88" w:rsidP="00B704C6">
            <w:pPr>
              <w:numPr>
                <w:ilvl w:val="0"/>
                <w:numId w:val="2"/>
              </w:numPr>
              <w:rPr>
                <w:rFonts w:ascii="Tahoma" w:hAnsi="Tahoma" w:cs="Tahoma"/>
                <w:sz w:val="18"/>
                <w:szCs w:val="18"/>
              </w:rPr>
            </w:pPr>
            <w:r w:rsidRPr="009127C1">
              <w:rPr>
                <w:rFonts w:ascii="Tahoma" w:hAnsi="Tahoma" w:cs="Tahoma"/>
                <w:sz w:val="18"/>
                <w:szCs w:val="18"/>
              </w:rPr>
              <w:t>przedszkole; - poza szybkim czytaniem</w:t>
            </w:r>
          </w:p>
          <w:p w:rsidR="00AA3B88" w:rsidRPr="009127C1" w:rsidRDefault="00AA3B88" w:rsidP="00B704C6">
            <w:pPr>
              <w:numPr>
                <w:ilvl w:val="0"/>
                <w:numId w:val="2"/>
              </w:numPr>
              <w:rPr>
                <w:rFonts w:ascii="Tahoma" w:hAnsi="Tahoma" w:cs="Tahoma"/>
                <w:sz w:val="18"/>
                <w:szCs w:val="18"/>
              </w:rPr>
            </w:pPr>
            <w:r w:rsidRPr="009127C1">
              <w:rPr>
                <w:rFonts w:ascii="Tahoma" w:hAnsi="Tahoma" w:cs="Tahoma"/>
                <w:sz w:val="18"/>
                <w:szCs w:val="18"/>
              </w:rPr>
              <w:t>szkoła podstawowa;</w:t>
            </w:r>
          </w:p>
          <w:p w:rsidR="00AA3B88" w:rsidRPr="009127C1" w:rsidRDefault="00AA3B88" w:rsidP="00B704C6">
            <w:pPr>
              <w:numPr>
                <w:ilvl w:val="0"/>
                <w:numId w:val="2"/>
              </w:numPr>
              <w:rPr>
                <w:rFonts w:ascii="Tahoma" w:hAnsi="Tahoma" w:cs="Tahoma"/>
                <w:sz w:val="18"/>
                <w:szCs w:val="18"/>
              </w:rPr>
            </w:pPr>
            <w:r w:rsidRPr="009127C1">
              <w:rPr>
                <w:rFonts w:ascii="Tahoma" w:hAnsi="Tahoma" w:cs="Tahoma"/>
                <w:sz w:val="18"/>
                <w:szCs w:val="18"/>
              </w:rPr>
              <w:t>gimnazjum;</w:t>
            </w:r>
          </w:p>
          <w:p w:rsidR="00AA3B88" w:rsidRPr="009127C1" w:rsidRDefault="00AA3B88" w:rsidP="00B704C6">
            <w:pPr>
              <w:numPr>
                <w:ilvl w:val="0"/>
                <w:numId w:val="2"/>
              </w:numPr>
              <w:rPr>
                <w:rFonts w:ascii="Tahoma" w:hAnsi="Tahoma" w:cs="Tahoma"/>
                <w:sz w:val="18"/>
                <w:szCs w:val="18"/>
              </w:rPr>
            </w:pPr>
            <w:r w:rsidRPr="009127C1">
              <w:rPr>
                <w:rFonts w:ascii="Tahoma" w:hAnsi="Tahoma" w:cs="Tahoma"/>
                <w:sz w:val="18"/>
                <w:szCs w:val="18"/>
              </w:rPr>
              <w:t>liceum;</w:t>
            </w:r>
          </w:p>
          <w:p w:rsidR="00AA3B88" w:rsidRPr="009127C1" w:rsidRDefault="00AA3B88" w:rsidP="00B704C6">
            <w:pPr>
              <w:numPr>
                <w:ilvl w:val="0"/>
                <w:numId w:val="2"/>
              </w:numPr>
              <w:rPr>
                <w:rFonts w:ascii="Tahoma" w:hAnsi="Tahoma" w:cs="Tahoma"/>
                <w:sz w:val="18"/>
                <w:szCs w:val="18"/>
              </w:rPr>
            </w:pPr>
            <w:r w:rsidRPr="009127C1">
              <w:rPr>
                <w:rFonts w:ascii="Tahoma" w:hAnsi="Tahoma" w:cs="Tahoma"/>
                <w:sz w:val="18"/>
                <w:szCs w:val="18"/>
              </w:rPr>
              <w:t>studenci;</w:t>
            </w:r>
          </w:p>
          <w:p w:rsidR="00AA3B88" w:rsidRPr="009127C1" w:rsidRDefault="00AA3B88" w:rsidP="00B704C6">
            <w:pPr>
              <w:numPr>
                <w:ilvl w:val="0"/>
                <w:numId w:val="2"/>
              </w:numPr>
              <w:rPr>
                <w:rFonts w:ascii="Tahoma" w:hAnsi="Tahoma" w:cs="Tahoma"/>
                <w:sz w:val="18"/>
                <w:szCs w:val="18"/>
              </w:rPr>
            </w:pPr>
            <w:r w:rsidRPr="009127C1">
              <w:rPr>
                <w:rFonts w:ascii="Tahoma" w:hAnsi="Tahoma" w:cs="Tahoma"/>
                <w:sz w:val="18"/>
                <w:szCs w:val="18"/>
              </w:rPr>
              <w:t>dorośli;</w:t>
            </w:r>
          </w:p>
          <w:p w:rsidR="00AA3B88" w:rsidRPr="009127C1" w:rsidRDefault="00AA3B88" w:rsidP="00B704C6">
            <w:pPr>
              <w:rPr>
                <w:rFonts w:ascii="Tahoma" w:hAnsi="Tahoma" w:cs="Tahoma"/>
                <w:b/>
                <w:sz w:val="18"/>
                <w:szCs w:val="18"/>
              </w:rPr>
            </w:pPr>
          </w:p>
          <w:p w:rsidR="00AA3B88" w:rsidRPr="009127C1" w:rsidRDefault="00AA3B88" w:rsidP="00B704C6">
            <w:pPr>
              <w:rPr>
                <w:rFonts w:ascii="Tahoma" w:hAnsi="Tahoma" w:cs="Tahoma"/>
                <w:b/>
                <w:sz w:val="18"/>
                <w:szCs w:val="18"/>
              </w:rPr>
            </w:pPr>
            <w:r w:rsidRPr="009127C1">
              <w:rPr>
                <w:rFonts w:ascii="Tahoma" w:hAnsi="Tahoma" w:cs="Tahoma"/>
                <w:b/>
                <w:sz w:val="18"/>
                <w:szCs w:val="18"/>
              </w:rPr>
              <w:t>W jaki sposób zaangażowany jest zwiedzający ?</w:t>
            </w:r>
          </w:p>
          <w:p w:rsidR="00AA3B88" w:rsidRPr="009127C1" w:rsidRDefault="00AA3B88" w:rsidP="00B704C6">
            <w:pPr>
              <w:rPr>
                <w:rFonts w:ascii="Tahoma" w:hAnsi="Tahoma" w:cs="Tahoma"/>
                <w:b/>
                <w:sz w:val="18"/>
                <w:szCs w:val="18"/>
              </w:rPr>
            </w:pPr>
          </w:p>
          <w:p w:rsidR="00AA3B88" w:rsidRPr="009127C1" w:rsidRDefault="00AA3B88" w:rsidP="00B704C6">
            <w:pPr>
              <w:rPr>
                <w:rFonts w:ascii="Tahoma" w:hAnsi="Tahoma" w:cs="Tahoma"/>
                <w:b/>
                <w:sz w:val="18"/>
                <w:szCs w:val="18"/>
              </w:rPr>
            </w:pPr>
            <w:r w:rsidRPr="009127C1">
              <w:rPr>
                <w:rFonts w:ascii="Tahoma" w:hAnsi="Tahoma" w:cs="Tahoma"/>
                <w:b/>
                <w:sz w:val="18"/>
                <w:szCs w:val="18"/>
              </w:rPr>
              <w:t>Zwiedzający samodzielnie wykonują zaproponowane doświadczenia. Pomocą i pokazami służą „Szperacze”. Uczestnicy Pikniku otrzymują do domu instrukcje z przeprowadzonych doświadczeń, gdzie mogą doprowadzić do perfekcji swoje umiejętności w doskonaleniu oszczędzania czasu.</w:t>
            </w:r>
          </w:p>
          <w:p w:rsidR="00AA3B88" w:rsidRPr="009127C1" w:rsidRDefault="00AA3B88" w:rsidP="00B704C6">
            <w:pPr>
              <w:rPr>
                <w:rFonts w:ascii="Tahoma" w:hAnsi="Tahoma" w:cs="Tahoma"/>
                <w:b/>
                <w:sz w:val="18"/>
                <w:szCs w:val="18"/>
              </w:rPr>
            </w:pPr>
          </w:p>
          <w:p w:rsidR="00AA3B88" w:rsidRPr="009127C1" w:rsidRDefault="00AA3B88" w:rsidP="00B704C6">
            <w:pPr>
              <w:rPr>
                <w:rFonts w:ascii="Tahoma" w:hAnsi="Tahoma" w:cs="Tahoma"/>
                <w:b/>
                <w:sz w:val="18"/>
                <w:szCs w:val="18"/>
              </w:rPr>
            </w:pPr>
            <w:r w:rsidRPr="009127C1">
              <w:rPr>
                <w:rFonts w:ascii="Tahoma" w:hAnsi="Tahoma" w:cs="Tahoma"/>
                <w:b/>
                <w:sz w:val="18"/>
                <w:szCs w:val="18"/>
              </w:rPr>
              <w:t>Doświadczenia mogą być wykonywane praktycznie na okrągło, przez cały czas trwania Pikniku.</w:t>
            </w:r>
          </w:p>
          <w:p w:rsidR="00AA3B88" w:rsidRPr="009127C1" w:rsidRDefault="00AA3B88" w:rsidP="00B704C6">
            <w:pPr>
              <w:rPr>
                <w:rFonts w:ascii="Tahoma" w:hAnsi="Tahoma" w:cs="Tahoma"/>
                <w:b/>
                <w:sz w:val="18"/>
                <w:szCs w:val="18"/>
              </w:rPr>
            </w:pPr>
          </w:p>
          <w:p w:rsidR="00AA3B88" w:rsidRPr="009127C1" w:rsidRDefault="00AA3B88" w:rsidP="00B704C6">
            <w:pPr>
              <w:rPr>
                <w:rFonts w:ascii="Tahoma" w:hAnsi="Tahoma" w:cs="Tahoma"/>
                <w:b/>
                <w:sz w:val="18"/>
                <w:szCs w:val="18"/>
              </w:rPr>
            </w:pPr>
          </w:p>
          <w:p w:rsidR="00AA3B88" w:rsidRPr="009127C1" w:rsidRDefault="00AA3B88" w:rsidP="00B704C6">
            <w:pPr>
              <w:rPr>
                <w:rFonts w:ascii="Tahoma" w:hAnsi="Tahoma" w:cs="Tahoma"/>
                <w:b/>
                <w:sz w:val="18"/>
                <w:szCs w:val="18"/>
              </w:rPr>
            </w:pPr>
            <w:r w:rsidRPr="009127C1">
              <w:rPr>
                <w:rFonts w:ascii="Tahoma" w:hAnsi="Tahoma" w:cs="Tahoma"/>
                <w:b/>
                <w:sz w:val="18"/>
                <w:szCs w:val="18"/>
              </w:rPr>
              <w:t xml:space="preserve">W jaki sposób Pokaz odnosi się do tegorocznego tematu 18. Pikniku Naukowego? </w:t>
            </w:r>
          </w:p>
          <w:p w:rsidR="00AA3B88" w:rsidRPr="009127C1" w:rsidRDefault="00AA3B88" w:rsidP="00B704C6">
            <w:pPr>
              <w:rPr>
                <w:rFonts w:ascii="Tahoma" w:hAnsi="Tahoma" w:cs="Tahoma"/>
                <w:sz w:val="18"/>
                <w:szCs w:val="18"/>
              </w:rPr>
            </w:pPr>
          </w:p>
          <w:p w:rsidR="00AA3B88" w:rsidRPr="009127C1" w:rsidRDefault="00AA3B88" w:rsidP="00B704C6">
            <w:pPr>
              <w:rPr>
                <w:rFonts w:ascii="Tahoma" w:hAnsi="Tahoma" w:cs="Tahoma"/>
                <w:b/>
                <w:sz w:val="18"/>
                <w:szCs w:val="18"/>
              </w:rPr>
            </w:pPr>
            <w:r w:rsidRPr="009127C1">
              <w:rPr>
                <w:rFonts w:ascii="Tahoma" w:hAnsi="Tahoma" w:cs="Tahoma"/>
                <w:b/>
                <w:sz w:val="18"/>
                <w:szCs w:val="18"/>
              </w:rPr>
              <w:t>Wybierając te właśnie doświadczenia zainspirowaliśmy się zaproszeniem prof. Turskiego do udziału w XVIII Pikniku Naukowym. Profesor pisze w nim o dziele Marcelego</w:t>
            </w:r>
            <w:r w:rsidRPr="009127C1">
              <w:rPr>
                <w:rFonts w:ascii="Tahoma" w:hAnsi="Tahoma" w:cs="Tahoma"/>
                <w:b/>
                <w:sz w:val="18"/>
                <w:szCs w:val="18"/>
                <w:shd w:val="clear" w:color="auto" w:fill="FFFFFF"/>
              </w:rPr>
              <w:t xml:space="preserve"> Prousta „W poszukiwaniu straconego czasu”. Poszukaliśmy traconego czasu i go znaleźliśmy. Wiemy jak go zaoszczędzić. Być może oszczędności ładnie podliczyłby precyzyjny zegar atomowy, ale liczy się naukowy fakt.</w:t>
            </w:r>
          </w:p>
          <w:p w:rsidR="00AA3B88" w:rsidRPr="009127C1" w:rsidRDefault="00AA3B88" w:rsidP="00B704C6">
            <w:pPr>
              <w:rPr>
                <w:rFonts w:ascii="Tahoma" w:hAnsi="Tahoma" w:cs="Tahoma"/>
                <w:sz w:val="18"/>
                <w:szCs w:val="18"/>
              </w:rPr>
            </w:pPr>
          </w:p>
          <w:p w:rsidR="00AA3B88" w:rsidRPr="009127C1" w:rsidRDefault="00AA3B88" w:rsidP="00B704C6">
            <w:pPr>
              <w:rPr>
                <w:rFonts w:ascii="Tahoma" w:hAnsi="Tahoma" w:cs="Tahoma"/>
                <w:sz w:val="18"/>
                <w:szCs w:val="18"/>
              </w:rPr>
            </w:pPr>
          </w:p>
        </w:tc>
      </w:tr>
      <w:tr w:rsidR="00AA3B88" w:rsidTr="00B704C6">
        <w:trPr>
          <w:trHeight w:val="477"/>
        </w:trPr>
        <w:tc>
          <w:tcPr>
            <w:tcW w:w="93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B88" w:rsidRDefault="00AA3B88" w:rsidP="00B704C6">
            <w:pPr>
              <w:rPr>
                <w:rFonts w:ascii="Tahoma" w:hAnsi="Tahoma" w:cs="Tahoma"/>
                <w:b/>
                <w:sz w:val="18"/>
                <w:szCs w:val="18"/>
              </w:rPr>
            </w:pPr>
            <w:r>
              <w:rPr>
                <w:rFonts w:ascii="Tahoma" w:hAnsi="Tahoma" w:cs="Tahoma"/>
                <w:b/>
                <w:sz w:val="18"/>
                <w:szCs w:val="18"/>
              </w:rPr>
              <w:lastRenderedPageBreak/>
              <w:t>DODATKOWE UWAGI</w:t>
            </w:r>
          </w:p>
          <w:p w:rsidR="00AA3B88" w:rsidRDefault="00AA3B88" w:rsidP="00B704C6">
            <w:pPr>
              <w:rPr>
                <w:rFonts w:ascii="Tahoma" w:hAnsi="Tahoma" w:cs="Tahoma"/>
                <w:b/>
                <w:sz w:val="18"/>
                <w:szCs w:val="18"/>
              </w:rPr>
            </w:pPr>
          </w:p>
          <w:p w:rsidR="00AA3B88" w:rsidRDefault="00AA3B88" w:rsidP="00B704C6">
            <w:pPr>
              <w:rPr>
                <w:rFonts w:ascii="Tahoma" w:hAnsi="Tahoma" w:cs="Tahoma"/>
                <w:b/>
                <w:sz w:val="18"/>
                <w:szCs w:val="18"/>
              </w:rPr>
            </w:pPr>
            <w:r>
              <w:rPr>
                <w:rFonts w:ascii="Tahoma" w:hAnsi="Tahoma" w:cs="Tahoma"/>
                <w:b/>
                <w:sz w:val="18"/>
                <w:szCs w:val="18"/>
              </w:rPr>
              <w:t>Doświadczenia są proste, z wyraźnym efektem, mają dużą szanse spodobać się zwiedzającym i mają bardzo utylitarny charakter. Wszystkie są bezpieczne dla każdej grupy wiekowej.</w:t>
            </w:r>
          </w:p>
          <w:p w:rsidR="00AA3B88" w:rsidRDefault="00AA3B88" w:rsidP="00B704C6">
            <w:pPr>
              <w:rPr>
                <w:rFonts w:ascii="Tahoma" w:hAnsi="Tahoma" w:cs="Tahoma"/>
                <w:b/>
                <w:sz w:val="18"/>
                <w:szCs w:val="18"/>
              </w:rPr>
            </w:pPr>
          </w:p>
        </w:tc>
      </w:tr>
      <w:tr w:rsidR="00AA3B88" w:rsidTr="00B704C6">
        <w:trPr>
          <w:trHeight w:val="70"/>
        </w:trPr>
        <w:tc>
          <w:tcPr>
            <w:tcW w:w="93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B88" w:rsidRDefault="00AA3B88" w:rsidP="00B704C6">
            <w:pPr>
              <w:rPr>
                <w:rFonts w:ascii="Tahoma" w:hAnsi="Tahoma" w:cs="Tahoma"/>
                <w:b/>
                <w:sz w:val="18"/>
                <w:szCs w:val="18"/>
                <w:u w:val="single"/>
              </w:rPr>
            </w:pPr>
            <w:r>
              <w:rPr>
                <w:rFonts w:ascii="Tahoma" w:hAnsi="Tahoma" w:cs="Tahoma"/>
                <w:b/>
                <w:sz w:val="18"/>
                <w:szCs w:val="18"/>
                <w:u w:val="single"/>
              </w:rPr>
              <w:t>POKAZ 2</w:t>
            </w:r>
          </w:p>
          <w:p w:rsidR="00AA3B88" w:rsidRDefault="00AA3B88" w:rsidP="00B704C6">
            <w:pPr>
              <w:rPr>
                <w:rFonts w:ascii="Tahoma" w:hAnsi="Tahoma" w:cs="Tahoma"/>
                <w:b/>
                <w:sz w:val="18"/>
                <w:szCs w:val="18"/>
              </w:rPr>
            </w:pPr>
          </w:p>
          <w:p w:rsidR="00AA3B88" w:rsidRDefault="00AA3B88" w:rsidP="00B704C6">
            <w:pPr>
              <w:rPr>
                <w:rFonts w:ascii="Tahoma" w:hAnsi="Tahoma" w:cs="Tahoma"/>
                <w:b/>
                <w:sz w:val="18"/>
                <w:szCs w:val="18"/>
              </w:rPr>
            </w:pPr>
            <w:r w:rsidRPr="00DD3829">
              <w:rPr>
                <w:rFonts w:ascii="Tahoma" w:hAnsi="Tahoma" w:cs="Tahoma"/>
                <w:b/>
                <w:sz w:val="18"/>
                <w:szCs w:val="18"/>
                <w:u w:val="single"/>
              </w:rPr>
              <w:t>Tytuł:</w:t>
            </w:r>
            <w:r>
              <w:rPr>
                <w:rFonts w:ascii="Tahoma" w:hAnsi="Tahoma" w:cs="Tahoma"/>
                <w:b/>
                <w:sz w:val="18"/>
                <w:szCs w:val="18"/>
              </w:rPr>
              <w:t xml:space="preserve"> </w:t>
            </w:r>
            <w:r w:rsidRPr="00CF5D2E">
              <w:rPr>
                <w:rFonts w:ascii="Tahoma" w:hAnsi="Tahoma" w:cs="Tahoma"/>
                <w:b/>
                <w:color w:val="003399"/>
              </w:rPr>
              <w:t xml:space="preserve"> </w:t>
            </w:r>
            <w:r>
              <w:rPr>
                <w:rFonts w:ascii="Tahoma" w:hAnsi="Tahoma" w:cs="Tahoma"/>
                <w:b/>
                <w:color w:val="003399"/>
              </w:rPr>
              <w:t>Daj czas Ziemi</w:t>
            </w:r>
          </w:p>
          <w:p w:rsidR="00AA3B88" w:rsidRDefault="00AA3B88" w:rsidP="00B704C6">
            <w:pPr>
              <w:rPr>
                <w:rFonts w:ascii="Tahoma" w:hAnsi="Tahoma" w:cs="Tahoma"/>
                <w:b/>
                <w:sz w:val="18"/>
                <w:szCs w:val="18"/>
                <w:u w:val="single"/>
              </w:rPr>
            </w:pPr>
          </w:p>
          <w:p w:rsidR="00AA3B88" w:rsidRDefault="00AA3B88" w:rsidP="00B704C6">
            <w:pPr>
              <w:rPr>
                <w:rFonts w:ascii="Tahoma" w:hAnsi="Tahoma" w:cs="Tahoma"/>
                <w:b/>
                <w:sz w:val="18"/>
                <w:szCs w:val="18"/>
              </w:rPr>
            </w:pPr>
            <w:r w:rsidRPr="00DD3829">
              <w:rPr>
                <w:rFonts w:ascii="Tahoma" w:hAnsi="Tahoma" w:cs="Tahoma"/>
                <w:b/>
                <w:sz w:val="18"/>
                <w:szCs w:val="18"/>
                <w:u w:val="single"/>
              </w:rPr>
              <w:t>Prezentowane zjawisko</w:t>
            </w:r>
            <w:r>
              <w:rPr>
                <w:rFonts w:ascii="Tahoma" w:hAnsi="Tahoma" w:cs="Tahoma"/>
                <w:b/>
                <w:sz w:val="18"/>
                <w:szCs w:val="18"/>
              </w:rPr>
              <w:t>: nauka pomiaru wieku drzewa, zaszczepienie idei chronienia Ziemi, by zbyt szybko nie nadszedł jej czas.</w:t>
            </w:r>
          </w:p>
          <w:p w:rsidR="00AA3B88" w:rsidRDefault="00AA3B88" w:rsidP="00B704C6">
            <w:pPr>
              <w:rPr>
                <w:rFonts w:ascii="Tahoma" w:hAnsi="Tahoma" w:cs="Tahoma"/>
                <w:b/>
                <w:sz w:val="18"/>
                <w:szCs w:val="18"/>
              </w:rPr>
            </w:pPr>
          </w:p>
          <w:p w:rsidR="00AA3B88" w:rsidRDefault="00AA3B88" w:rsidP="00B704C6">
            <w:pPr>
              <w:rPr>
                <w:rFonts w:ascii="Tahoma" w:hAnsi="Tahoma" w:cs="Tahoma"/>
                <w:b/>
                <w:sz w:val="18"/>
                <w:szCs w:val="18"/>
              </w:rPr>
            </w:pPr>
            <w:r>
              <w:rPr>
                <w:rFonts w:ascii="Tahoma" w:hAnsi="Tahoma" w:cs="Tahoma"/>
                <w:b/>
                <w:sz w:val="18"/>
                <w:szCs w:val="18"/>
              </w:rPr>
              <w:t>Czas trwania: 20 minut</w:t>
            </w:r>
          </w:p>
          <w:p w:rsidR="00AA3B88" w:rsidRDefault="00AA3B88" w:rsidP="00B704C6">
            <w:pPr>
              <w:rPr>
                <w:rFonts w:ascii="Tahoma" w:hAnsi="Tahoma" w:cs="Tahoma"/>
                <w:b/>
                <w:sz w:val="18"/>
                <w:szCs w:val="18"/>
              </w:rPr>
            </w:pPr>
          </w:p>
          <w:p w:rsidR="004C3CE4" w:rsidRDefault="004C3CE4" w:rsidP="00B704C6">
            <w:pPr>
              <w:rPr>
                <w:rFonts w:ascii="Tahoma" w:hAnsi="Tahoma" w:cs="Tahoma"/>
                <w:b/>
                <w:sz w:val="18"/>
                <w:szCs w:val="18"/>
              </w:rPr>
            </w:pPr>
          </w:p>
          <w:p w:rsidR="004C3CE4" w:rsidRDefault="004C3CE4" w:rsidP="00B704C6">
            <w:pPr>
              <w:rPr>
                <w:rFonts w:ascii="Tahoma" w:hAnsi="Tahoma" w:cs="Tahoma"/>
                <w:b/>
                <w:sz w:val="18"/>
                <w:szCs w:val="18"/>
              </w:rPr>
            </w:pPr>
          </w:p>
          <w:p w:rsidR="00AA3B88" w:rsidRDefault="00AA3B88" w:rsidP="00B704C6">
            <w:pPr>
              <w:rPr>
                <w:rFonts w:ascii="Tahoma" w:hAnsi="Tahoma" w:cs="Tahoma"/>
                <w:b/>
                <w:sz w:val="18"/>
                <w:szCs w:val="18"/>
              </w:rPr>
            </w:pPr>
            <w:r>
              <w:rPr>
                <w:rFonts w:ascii="Tahoma" w:hAnsi="Tahoma" w:cs="Tahoma"/>
                <w:b/>
                <w:sz w:val="18"/>
                <w:szCs w:val="18"/>
              </w:rPr>
              <w:t>Potrzebne materiały:</w:t>
            </w:r>
          </w:p>
          <w:p w:rsidR="00AA3B88" w:rsidRDefault="00AA3B88" w:rsidP="00B704C6">
            <w:pPr>
              <w:rPr>
                <w:rFonts w:ascii="Tahoma" w:hAnsi="Tahoma" w:cs="Tahoma"/>
                <w:b/>
                <w:sz w:val="18"/>
                <w:szCs w:val="18"/>
              </w:rPr>
            </w:pPr>
            <w:r>
              <w:rPr>
                <w:rFonts w:ascii="Tahoma" w:hAnsi="Tahoma" w:cs="Tahoma"/>
                <w:b/>
                <w:sz w:val="18"/>
                <w:szCs w:val="18"/>
              </w:rPr>
              <w:t xml:space="preserve"> </w:t>
            </w:r>
          </w:p>
          <w:p w:rsidR="00AA3B88" w:rsidRDefault="00AA3B88" w:rsidP="00B704C6">
            <w:pPr>
              <w:rPr>
                <w:rFonts w:ascii="Tahoma" w:hAnsi="Tahoma" w:cs="Tahoma"/>
                <w:b/>
                <w:sz w:val="18"/>
                <w:szCs w:val="18"/>
              </w:rPr>
            </w:pPr>
            <w:r>
              <w:rPr>
                <w:rFonts w:ascii="Tahoma" w:hAnsi="Tahoma" w:cs="Tahoma"/>
                <w:b/>
                <w:sz w:val="18"/>
                <w:szCs w:val="18"/>
              </w:rPr>
              <w:t>Cienkie krążki – przekroje przez pień sosny w różnym wieku – materiał dla uczestnika Pikniku (zabiera krążek do domu, po określeniu wieku eksponatu)</w:t>
            </w:r>
          </w:p>
          <w:p w:rsidR="00AA3B88" w:rsidRDefault="00AA3B88" w:rsidP="00B704C6">
            <w:pPr>
              <w:rPr>
                <w:rFonts w:ascii="Tahoma" w:hAnsi="Tahoma" w:cs="Tahoma"/>
                <w:b/>
                <w:sz w:val="18"/>
                <w:szCs w:val="18"/>
              </w:rPr>
            </w:pPr>
            <w:r>
              <w:rPr>
                <w:rFonts w:ascii="Tahoma" w:hAnsi="Tahoma" w:cs="Tahoma"/>
                <w:b/>
                <w:sz w:val="18"/>
                <w:szCs w:val="18"/>
              </w:rPr>
              <w:t>Krążki – przekroje przez pień sosny – eksponaty pokazowe do nauki określania wieku drzewa.</w:t>
            </w:r>
          </w:p>
          <w:p w:rsidR="00AA3B88" w:rsidRDefault="004C3CE4" w:rsidP="00B704C6">
            <w:pPr>
              <w:rPr>
                <w:rFonts w:ascii="Tahoma" w:hAnsi="Tahoma" w:cs="Tahoma"/>
                <w:b/>
                <w:sz w:val="18"/>
                <w:szCs w:val="18"/>
              </w:rPr>
            </w:pPr>
            <w:r>
              <w:rPr>
                <w:rFonts w:ascii="Tahoma" w:hAnsi="Tahoma" w:cs="Tahoma"/>
                <w:b/>
                <w:sz w:val="18"/>
                <w:szCs w:val="18"/>
              </w:rPr>
              <w:t>Instrukcje na</w:t>
            </w:r>
            <w:r w:rsidR="00AA3B88">
              <w:rPr>
                <w:rFonts w:ascii="Tahoma" w:hAnsi="Tahoma" w:cs="Tahoma"/>
                <w:b/>
                <w:sz w:val="18"/>
                <w:szCs w:val="18"/>
              </w:rPr>
              <w:t xml:space="preserve"> temat określania wieku drzewa po ilości przyrostów rocznych – do wykorzystania na miejscu i zabrania do domu.</w:t>
            </w:r>
          </w:p>
          <w:p w:rsidR="00AA3B88" w:rsidRDefault="00AA3B88" w:rsidP="00B704C6">
            <w:pPr>
              <w:rPr>
                <w:rFonts w:ascii="Tahoma" w:hAnsi="Tahoma" w:cs="Tahoma"/>
                <w:b/>
                <w:sz w:val="18"/>
                <w:szCs w:val="18"/>
              </w:rPr>
            </w:pPr>
            <w:r>
              <w:rPr>
                <w:rFonts w:ascii="Tahoma" w:hAnsi="Tahoma" w:cs="Tahoma"/>
                <w:b/>
                <w:sz w:val="18"/>
                <w:szCs w:val="18"/>
              </w:rPr>
              <w:t xml:space="preserve">Taśma miernicza, kalkulator, karta pracy – do określania wieku drzewa, które nie jest ścięte – rośnie w </w:t>
            </w:r>
            <w:r w:rsidR="004C3CE4">
              <w:rPr>
                <w:rFonts w:ascii="Tahoma" w:hAnsi="Tahoma" w:cs="Tahoma"/>
                <w:b/>
                <w:sz w:val="18"/>
                <w:szCs w:val="18"/>
              </w:rPr>
              <w:t xml:space="preserve">pobliżu. </w:t>
            </w:r>
          </w:p>
          <w:p w:rsidR="00AA3B88" w:rsidRDefault="00AA3B88" w:rsidP="00B704C6">
            <w:pPr>
              <w:rPr>
                <w:rFonts w:ascii="Tahoma" w:hAnsi="Tahoma" w:cs="Tahoma"/>
                <w:b/>
                <w:sz w:val="18"/>
                <w:szCs w:val="18"/>
              </w:rPr>
            </w:pPr>
            <w:r>
              <w:rPr>
                <w:rFonts w:ascii="Tahoma" w:hAnsi="Tahoma" w:cs="Tahoma"/>
                <w:b/>
                <w:sz w:val="18"/>
                <w:szCs w:val="18"/>
              </w:rPr>
              <w:t>Nasiona sosny w niewielkich woreczkach strunowych – dary dla uczestników Pikniku.</w:t>
            </w:r>
          </w:p>
          <w:p w:rsidR="00AA3B88" w:rsidRDefault="00AA3B88" w:rsidP="00B704C6">
            <w:pPr>
              <w:rPr>
                <w:rFonts w:ascii="Tahoma" w:hAnsi="Tahoma" w:cs="Tahoma"/>
                <w:b/>
                <w:sz w:val="18"/>
                <w:szCs w:val="18"/>
              </w:rPr>
            </w:pPr>
            <w:r>
              <w:rPr>
                <w:rFonts w:ascii="Tahoma" w:hAnsi="Tahoma" w:cs="Tahoma"/>
                <w:b/>
                <w:sz w:val="18"/>
                <w:szCs w:val="18"/>
              </w:rPr>
              <w:t>Sadzonki sosny w kilku pierwszych stadiach rozwojowych – trzy doniczki z roślinami, które niedawno wykiełkowały, rocznymi i dwuletnimi – okazy pokazowe.</w:t>
            </w:r>
          </w:p>
          <w:p w:rsidR="00AA3B88" w:rsidRDefault="00AA3B88" w:rsidP="00B704C6">
            <w:pPr>
              <w:rPr>
                <w:rFonts w:ascii="Tahoma" w:hAnsi="Tahoma" w:cs="Tahoma"/>
                <w:b/>
                <w:sz w:val="18"/>
                <w:szCs w:val="18"/>
              </w:rPr>
            </w:pPr>
            <w:r>
              <w:rPr>
                <w:rFonts w:ascii="Tahoma" w:hAnsi="Tahoma" w:cs="Tahoma"/>
                <w:b/>
                <w:sz w:val="18"/>
                <w:szCs w:val="18"/>
              </w:rPr>
              <w:t xml:space="preserve">Instrukcja pozwalająca wyhodować małą sosenkę w warunkach domowych oraz apel o posadzenie jej w okolicy w porozumieniu np. z leśnikiem. </w:t>
            </w:r>
          </w:p>
          <w:p w:rsidR="003C495E" w:rsidRDefault="003C495E" w:rsidP="00B704C6">
            <w:pPr>
              <w:rPr>
                <w:rFonts w:ascii="Tahoma" w:hAnsi="Tahoma" w:cs="Tahoma"/>
                <w:b/>
                <w:sz w:val="18"/>
                <w:szCs w:val="18"/>
              </w:rPr>
            </w:pPr>
            <w:r>
              <w:rPr>
                <w:rFonts w:ascii="Tahoma" w:hAnsi="Tahoma" w:cs="Tahoma"/>
                <w:b/>
                <w:sz w:val="18"/>
                <w:szCs w:val="18"/>
              </w:rPr>
              <w:t>Plansza prezentująca sosnę jako gatunek</w:t>
            </w:r>
            <w:r w:rsidR="004C3CE4">
              <w:rPr>
                <w:rFonts w:ascii="Tahoma" w:hAnsi="Tahoma" w:cs="Tahoma"/>
                <w:b/>
                <w:sz w:val="18"/>
                <w:szCs w:val="18"/>
              </w:rPr>
              <w:t>.</w:t>
            </w:r>
          </w:p>
          <w:p w:rsidR="003C495E" w:rsidRDefault="003C495E" w:rsidP="00B704C6">
            <w:pPr>
              <w:rPr>
                <w:rFonts w:ascii="Tahoma" w:hAnsi="Tahoma" w:cs="Tahoma"/>
                <w:b/>
                <w:sz w:val="18"/>
                <w:szCs w:val="18"/>
              </w:rPr>
            </w:pPr>
            <w:r>
              <w:rPr>
                <w:rFonts w:ascii="Tahoma" w:hAnsi="Tahoma" w:cs="Tahoma"/>
                <w:b/>
                <w:sz w:val="18"/>
                <w:szCs w:val="18"/>
              </w:rPr>
              <w:t>Broszurki lub ulotki –„ Sosnowe ciekawostki”</w:t>
            </w:r>
            <w:r w:rsidR="004C3CE4">
              <w:rPr>
                <w:rFonts w:ascii="Tahoma" w:hAnsi="Tahoma" w:cs="Tahoma"/>
                <w:b/>
                <w:sz w:val="18"/>
                <w:szCs w:val="18"/>
              </w:rPr>
              <w:t>.</w:t>
            </w:r>
          </w:p>
          <w:p w:rsidR="00AA3B88" w:rsidRDefault="00AA3B88" w:rsidP="00B704C6">
            <w:pPr>
              <w:rPr>
                <w:rFonts w:ascii="Tahoma" w:hAnsi="Tahoma" w:cs="Tahoma"/>
                <w:b/>
                <w:sz w:val="18"/>
                <w:szCs w:val="18"/>
              </w:rPr>
            </w:pPr>
          </w:p>
          <w:p w:rsidR="00AA3B88" w:rsidRDefault="00AA3B88" w:rsidP="00B704C6">
            <w:pPr>
              <w:rPr>
                <w:rFonts w:ascii="Tahoma" w:hAnsi="Tahoma" w:cs="Tahoma"/>
                <w:b/>
                <w:sz w:val="18"/>
                <w:szCs w:val="18"/>
              </w:rPr>
            </w:pPr>
            <w:r>
              <w:rPr>
                <w:rFonts w:ascii="Tahoma" w:hAnsi="Tahoma" w:cs="Tahoma"/>
                <w:b/>
                <w:sz w:val="18"/>
                <w:szCs w:val="18"/>
              </w:rPr>
              <w:t>Scenariusz Pokazu (do 10 zdań):</w:t>
            </w:r>
          </w:p>
          <w:p w:rsidR="00AA3B88" w:rsidRDefault="00AA3B88" w:rsidP="00B704C6">
            <w:pPr>
              <w:rPr>
                <w:rFonts w:ascii="Tahoma" w:hAnsi="Tahoma" w:cs="Tahoma"/>
                <w:sz w:val="18"/>
                <w:szCs w:val="18"/>
              </w:rPr>
            </w:pPr>
          </w:p>
          <w:p w:rsidR="00AA3B88" w:rsidRDefault="00AA3B88" w:rsidP="00B704C6">
            <w:pPr>
              <w:rPr>
                <w:rFonts w:ascii="Tahoma" w:hAnsi="Tahoma" w:cs="Tahoma"/>
                <w:b/>
                <w:sz w:val="18"/>
                <w:szCs w:val="18"/>
              </w:rPr>
            </w:pPr>
            <w:r>
              <w:rPr>
                <w:rFonts w:ascii="Tahoma" w:hAnsi="Tahoma" w:cs="Tahoma"/>
                <w:b/>
                <w:sz w:val="18"/>
                <w:szCs w:val="18"/>
              </w:rPr>
              <w:lastRenderedPageBreak/>
              <w:t xml:space="preserve">Pokaz rozpoczyna się nauką obliczania wieku drzewa za pomocą przyrostów rocznych (jasny i ciemny okrąg, to jeden rok). Po prawidłowym określeniu wieku drzewa, z pomocą prowadzącego pokaz lub samodzielnie za pomocą otrzymanej instrukcji, uczestnik zabiera „swój” krążek. </w:t>
            </w:r>
          </w:p>
          <w:p w:rsidR="00AA3B88" w:rsidRDefault="00AA3B88" w:rsidP="00B704C6">
            <w:pPr>
              <w:rPr>
                <w:rFonts w:ascii="Tahoma" w:hAnsi="Tahoma" w:cs="Tahoma"/>
                <w:b/>
                <w:sz w:val="18"/>
                <w:szCs w:val="18"/>
              </w:rPr>
            </w:pPr>
            <w:r>
              <w:rPr>
                <w:rFonts w:ascii="Tahoma" w:hAnsi="Tahoma" w:cs="Tahoma"/>
                <w:b/>
                <w:sz w:val="18"/>
                <w:szCs w:val="18"/>
              </w:rPr>
              <w:t>Wiek najbliższego, rosnącego drzewa uczestnik Pikniku może obliczyć mierząc za pomocą taśmy mierniczej jego obwód na wysokości pierśnicy (ok. 1.3 m) i dzieląc otrzymany wynik przez 2,5.</w:t>
            </w:r>
          </w:p>
          <w:p w:rsidR="00AA3B88" w:rsidRDefault="00AA3B88" w:rsidP="00B704C6">
            <w:pPr>
              <w:rPr>
                <w:rFonts w:ascii="Tahoma" w:hAnsi="Tahoma" w:cs="Tahoma"/>
                <w:b/>
                <w:sz w:val="18"/>
                <w:szCs w:val="18"/>
              </w:rPr>
            </w:pPr>
            <w:r>
              <w:rPr>
                <w:rFonts w:ascii="Tahoma" w:hAnsi="Tahoma" w:cs="Tahoma"/>
                <w:b/>
                <w:sz w:val="18"/>
                <w:szCs w:val="18"/>
              </w:rPr>
              <w:t>Uczestnik Pikniku zapozna się także z wyglądem nasion sosny, oraz sadzonkami w pierwszym, drugim i trzecim roku wegetacji. Zostanie zachęcony do zabrania nasionek i przygotowania sadzonki, którą po uzgodnieniu z odpowiednimi osobami lub służbami wysadzi w najbliższej okolicy.</w:t>
            </w:r>
            <w:r w:rsidR="003C495E">
              <w:rPr>
                <w:rFonts w:ascii="Tahoma" w:hAnsi="Tahoma" w:cs="Tahoma"/>
                <w:b/>
                <w:sz w:val="18"/>
                <w:szCs w:val="18"/>
              </w:rPr>
              <w:t xml:space="preserve"> Sosna nie jest gatunkiem wymagającym, jeśli chodzi o glebę, a dorosły okaz dostarcza dziennie tyle tlenu ile potrzebują trzy osoby.</w:t>
            </w:r>
            <w:r>
              <w:rPr>
                <w:rFonts w:ascii="Tahoma" w:hAnsi="Tahoma" w:cs="Tahoma"/>
                <w:b/>
                <w:sz w:val="18"/>
                <w:szCs w:val="18"/>
              </w:rPr>
              <w:t xml:space="preserve"> W ten sposób przyczyni się do ratowania zielonych płuc Ziemi i przedłużania jej czasu.</w:t>
            </w:r>
          </w:p>
          <w:p w:rsidR="00AA3B88" w:rsidRDefault="00AA3B88" w:rsidP="00B704C6">
            <w:pPr>
              <w:rPr>
                <w:rFonts w:ascii="Tahoma" w:hAnsi="Tahoma" w:cs="Tahoma"/>
                <w:b/>
                <w:sz w:val="18"/>
                <w:szCs w:val="18"/>
              </w:rPr>
            </w:pPr>
            <w:r>
              <w:rPr>
                <w:rFonts w:ascii="Tahoma" w:hAnsi="Tahoma" w:cs="Tahoma"/>
                <w:b/>
                <w:sz w:val="18"/>
                <w:szCs w:val="18"/>
              </w:rPr>
              <w:t>Młodsze dzieci zostaną zachęcone do zabawy nasionkami sosny, która będzie polegała na wypuszczeniu nasion z pewnej wysokości, tak by dzieci zobaczyły jak nasiona sobie doskonale radzą na wietrze i pięknie łatają, gdy nadejdzie ich czas. Zabawie towarzyszy krótka utrzymana w bajkowym tonie opowieść.</w:t>
            </w:r>
            <w:r w:rsidR="003C495E">
              <w:rPr>
                <w:rFonts w:ascii="Tahoma" w:hAnsi="Tahoma" w:cs="Tahoma"/>
                <w:b/>
                <w:sz w:val="18"/>
                <w:szCs w:val="18"/>
              </w:rPr>
              <w:t xml:space="preserve"> Zwiedzający zapoznają się z ciekawostkami na temat sosny, jako gatunku drzewa iglastego typowego dla polskich drzewostanów, otrzymają broszurki – ulotki z ciekawostkami.</w:t>
            </w:r>
          </w:p>
          <w:p w:rsidR="00AA3B88" w:rsidRDefault="00AA3B88" w:rsidP="00B704C6">
            <w:pPr>
              <w:rPr>
                <w:rFonts w:ascii="Tahoma" w:hAnsi="Tahoma" w:cs="Tahoma"/>
                <w:b/>
                <w:sz w:val="18"/>
                <w:szCs w:val="18"/>
              </w:rPr>
            </w:pPr>
          </w:p>
          <w:p w:rsidR="00AA3B88" w:rsidRDefault="00AA3B88" w:rsidP="00B704C6">
            <w:pPr>
              <w:rPr>
                <w:rFonts w:ascii="Tahoma" w:hAnsi="Tahoma" w:cs="Tahoma"/>
                <w:sz w:val="18"/>
                <w:szCs w:val="18"/>
              </w:rPr>
            </w:pPr>
          </w:p>
          <w:p w:rsidR="00AA3B88" w:rsidRDefault="00AA3B88" w:rsidP="00B704C6">
            <w:pPr>
              <w:rPr>
                <w:rFonts w:ascii="Tahoma" w:hAnsi="Tahoma" w:cs="Tahoma"/>
                <w:b/>
                <w:i/>
                <w:sz w:val="18"/>
                <w:szCs w:val="18"/>
              </w:rPr>
            </w:pPr>
            <w:r>
              <w:rPr>
                <w:rFonts w:ascii="Tahoma" w:hAnsi="Tahoma" w:cs="Tahoma"/>
                <w:b/>
                <w:sz w:val="18"/>
                <w:szCs w:val="18"/>
              </w:rPr>
              <w:t xml:space="preserve">Forma Pokazu </w:t>
            </w:r>
            <w:r>
              <w:rPr>
                <w:rFonts w:ascii="Tahoma" w:hAnsi="Tahoma" w:cs="Tahoma"/>
                <w:b/>
                <w:i/>
                <w:sz w:val="18"/>
                <w:szCs w:val="18"/>
              </w:rPr>
              <w:t>(można zaznaczyć kilka odpowiedzi):</w:t>
            </w:r>
          </w:p>
          <w:p w:rsidR="00AA3B88" w:rsidRPr="00D71D6B" w:rsidRDefault="00AA3B88" w:rsidP="00B704C6">
            <w:pPr>
              <w:numPr>
                <w:ilvl w:val="0"/>
                <w:numId w:val="1"/>
              </w:numPr>
              <w:rPr>
                <w:rFonts w:ascii="Tahoma" w:hAnsi="Tahoma" w:cs="Tahoma"/>
                <w:sz w:val="18"/>
                <w:szCs w:val="18"/>
                <w:highlight w:val="yellow"/>
              </w:rPr>
            </w:pPr>
            <w:r w:rsidRPr="00D71D6B">
              <w:rPr>
                <w:rFonts w:ascii="Tahoma" w:hAnsi="Tahoma" w:cs="Tahoma"/>
                <w:sz w:val="18"/>
                <w:szCs w:val="18"/>
                <w:highlight w:val="yellow"/>
              </w:rPr>
              <w:t>eksponat;</w:t>
            </w:r>
          </w:p>
          <w:p w:rsidR="00AA3B88" w:rsidRPr="00D71D6B" w:rsidRDefault="00AA3B88" w:rsidP="00B704C6">
            <w:pPr>
              <w:numPr>
                <w:ilvl w:val="0"/>
                <w:numId w:val="1"/>
              </w:numPr>
              <w:rPr>
                <w:rFonts w:ascii="Tahoma" w:hAnsi="Tahoma" w:cs="Tahoma"/>
                <w:sz w:val="18"/>
                <w:szCs w:val="18"/>
                <w:highlight w:val="yellow"/>
              </w:rPr>
            </w:pPr>
            <w:r w:rsidRPr="00D71D6B">
              <w:rPr>
                <w:rFonts w:ascii="Tahoma" w:hAnsi="Tahoma" w:cs="Tahoma"/>
                <w:sz w:val="18"/>
                <w:szCs w:val="18"/>
                <w:highlight w:val="yellow"/>
              </w:rPr>
              <w:t>doświadczenia wykonywane samodzielnie przez zwiedzających;</w:t>
            </w:r>
          </w:p>
          <w:p w:rsidR="00AA3B88" w:rsidRPr="00D71D6B" w:rsidRDefault="00AA3B88" w:rsidP="00B704C6">
            <w:pPr>
              <w:numPr>
                <w:ilvl w:val="0"/>
                <w:numId w:val="1"/>
              </w:numPr>
              <w:rPr>
                <w:rFonts w:ascii="Tahoma" w:hAnsi="Tahoma" w:cs="Tahoma"/>
                <w:sz w:val="18"/>
                <w:szCs w:val="18"/>
                <w:highlight w:val="yellow"/>
              </w:rPr>
            </w:pPr>
            <w:r w:rsidRPr="00D71D6B">
              <w:rPr>
                <w:rFonts w:ascii="Tahoma" w:hAnsi="Tahoma" w:cs="Tahoma"/>
                <w:sz w:val="18"/>
                <w:szCs w:val="18"/>
                <w:highlight w:val="yellow"/>
              </w:rPr>
              <w:t>doświadczenia wykonywane przez osoby obsługujące stanowisko;</w:t>
            </w:r>
          </w:p>
          <w:p w:rsidR="00AA3B88" w:rsidRPr="00D71D6B" w:rsidRDefault="00AA3B88" w:rsidP="00B704C6">
            <w:pPr>
              <w:numPr>
                <w:ilvl w:val="0"/>
                <w:numId w:val="1"/>
              </w:numPr>
              <w:rPr>
                <w:rFonts w:ascii="Tahoma" w:hAnsi="Tahoma" w:cs="Tahoma"/>
                <w:sz w:val="18"/>
                <w:szCs w:val="18"/>
                <w:highlight w:val="yellow"/>
              </w:rPr>
            </w:pPr>
            <w:r w:rsidRPr="00D71D6B">
              <w:rPr>
                <w:rFonts w:ascii="Tahoma" w:hAnsi="Tahoma" w:cs="Tahoma"/>
                <w:sz w:val="18"/>
                <w:szCs w:val="18"/>
                <w:highlight w:val="yellow"/>
              </w:rPr>
              <w:t>prezentacja multimedialna;</w:t>
            </w:r>
          </w:p>
          <w:p w:rsidR="00AA3B88" w:rsidRDefault="00AA3B88" w:rsidP="00B704C6">
            <w:pPr>
              <w:numPr>
                <w:ilvl w:val="0"/>
                <w:numId w:val="1"/>
              </w:numPr>
              <w:rPr>
                <w:rFonts w:ascii="Tahoma" w:hAnsi="Tahoma" w:cs="Tahoma"/>
                <w:sz w:val="18"/>
                <w:szCs w:val="18"/>
              </w:rPr>
            </w:pPr>
            <w:r>
              <w:rPr>
                <w:rFonts w:ascii="Tahoma" w:hAnsi="Tahoma" w:cs="Tahoma"/>
                <w:sz w:val="18"/>
                <w:szCs w:val="18"/>
              </w:rPr>
              <w:t>wykład;</w:t>
            </w:r>
          </w:p>
          <w:p w:rsidR="00AA3B88" w:rsidRDefault="00AA3B88" w:rsidP="00B704C6">
            <w:pPr>
              <w:numPr>
                <w:ilvl w:val="0"/>
                <w:numId w:val="1"/>
              </w:numPr>
              <w:rPr>
                <w:rFonts w:ascii="Tahoma" w:hAnsi="Tahoma" w:cs="Tahoma"/>
                <w:sz w:val="18"/>
                <w:szCs w:val="18"/>
              </w:rPr>
            </w:pPr>
            <w:r>
              <w:rPr>
                <w:rFonts w:ascii="Tahoma" w:hAnsi="Tahoma" w:cs="Tahoma"/>
                <w:sz w:val="18"/>
                <w:szCs w:val="18"/>
              </w:rPr>
              <w:t>inna (jaka? ………………………………………………………..)</w:t>
            </w:r>
          </w:p>
          <w:p w:rsidR="00AA3B88" w:rsidRDefault="00AA3B88" w:rsidP="00B704C6">
            <w:pPr>
              <w:numPr>
                <w:ilvl w:val="0"/>
                <w:numId w:val="1"/>
              </w:numPr>
              <w:rPr>
                <w:rFonts w:ascii="Tahoma" w:hAnsi="Tahoma" w:cs="Tahoma"/>
                <w:sz w:val="18"/>
                <w:szCs w:val="18"/>
              </w:rPr>
            </w:pPr>
          </w:p>
          <w:p w:rsidR="00AA3B88" w:rsidRDefault="00AA3B88" w:rsidP="00B704C6">
            <w:pPr>
              <w:rPr>
                <w:rFonts w:ascii="Tahoma" w:hAnsi="Tahoma" w:cs="Tahoma"/>
                <w:b/>
                <w:sz w:val="18"/>
                <w:szCs w:val="18"/>
              </w:rPr>
            </w:pPr>
            <w:r>
              <w:rPr>
                <w:rFonts w:ascii="Tahoma" w:hAnsi="Tahoma" w:cs="Tahoma"/>
                <w:b/>
                <w:sz w:val="18"/>
                <w:szCs w:val="18"/>
              </w:rPr>
              <w:t>Dla jakich odbiorców przeznaczony jest Pokaz? (</w:t>
            </w:r>
            <w:r>
              <w:rPr>
                <w:rFonts w:ascii="Tahoma" w:hAnsi="Tahoma" w:cs="Tahoma"/>
                <w:b/>
                <w:i/>
                <w:sz w:val="18"/>
                <w:szCs w:val="18"/>
              </w:rPr>
              <w:t>można zaznaczyć kilka odpowiedzi</w:t>
            </w:r>
            <w:r>
              <w:rPr>
                <w:rFonts w:ascii="Tahoma" w:hAnsi="Tahoma" w:cs="Tahoma"/>
                <w:b/>
                <w:sz w:val="18"/>
                <w:szCs w:val="18"/>
              </w:rPr>
              <w:t>)</w:t>
            </w:r>
          </w:p>
          <w:p w:rsidR="00AA3B88" w:rsidRPr="00D71D6B" w:rsidRDefault="00AA3B88" w:rsidP="00B704C6">
            <w:pPr>
              <w:numPr>
                <w:ilvl w:val="0"/>
                <w:numId w:val="2"/>
              </w:numPr>
              <w:rPr>
                <w:rFonts w:ascii="Tahoma" w:hAnsi="Tahoma" w:cs="Tahoma"/>
                <w:sz w:val="18"/>
                <w:szCs w:val="18"/>
                <w:highlight w:val="yellow"/>
              </w:rPr>
            </w:pPr>
            <w:r w:rsidRPr="00D71D6B">
              <w:rPr>
                <w:rFonts w:ascii="Tahoma" w:hAnsi="Tahoma" w:cs="Tahoma"/>
                <w:sz w:val="18"/>
                <w:szCs w:val="18"/>
                <w:highlight w:val="yellow"/>
              </w:rPr>
              <w:t>przedszkole;</w:t>
            </w:r>
          </w:p>
          <w:p w:rsidR="00AA3B88" w:rsidRPr="00D71D6B" w:rsidRDefault="00AA3B88" w:rsidP="00B704C6">
            <w:pPr>
              <w:numPr>
                <w:ilvl w:val="0"/>
                <w:numId w:val="2"/>
              </w:numPr>
              <w:rPr>
                <w:rFonts w:ascii="Tahoma" w:hAnsi="Tahoma" w:cs="Tahoma"/>
                <w:sz w:val="18"/>
                <w:szCs w:val="18"/>
                <w:highlight w:val="yellow"/>
              </w:rPr>
            </w:pPr>
            <w:r w:rsidRPr="00D71D6B">
              <w:rPr>
                <w:rFonts w:ascii="Tahoma" w:hAnsi="Tahoma" w:cs="Tahoma"/>
                <w:sz w:val="18"/>
                <w:szCs w:val="18"/>
                <w:highlight w:val="yellow"/>
              </w:rPr>
              <w:t>szkoła podstawowa;</w:t>
            </w:r>
          </w:p>
          <w:p w:rsidR="00AA3B88" w:rsidRPr="00D71D6B" w:rsidRDefault="00AA3B88" w:rsidP="00B704C6">
            <w:pPr>
              <w:numPr>
                <w:ilvl w:val="0"/>
                <w:numId w:val="2"/>
              </w:numPr>
              <w:rPr>
                <w:rFonts w:ascii="Tahoma" w:hAnsi="Tahoma" w:cs="Tahoma"/>
                <w:sz w:val="18"/>
                <w:szCs w:val="18"/>
                <w:highlight w:val="yellow"/>
              </w:rPr>
            </w:pPr>
            <w:r w:rsidRPr="00D71D6B">
              <w:rPr>
                <w:rFonts w:ascii="Tahoma" w:hAnsi="Tahoma" w:cs="Tahoma"/>
                <w:sz w:val="18"/>
                <w:szCs w:val="18"/>
                <w:highlight w:val="yellow"/>
              </w:rPr>
              <w:t>gimnazjum;</w:t>
            </w:r>
          </w:p>
          <w:p w:rsidR="00AA3B88" w:rsidRPr="00D71D6B" w:rsidRDefault="00AA3B88" w:rsidP="00B704C6">
            <w:pPr>
              <w:numPr>
                <w:ilvl w:val="0"/>
                <w:numId w:val="2"/>
              </w:numPr>
              <w:rPr>
                <w:rFonts w:ascii="Tahoma" w:hAnsi="Tahoma" w:cs="Tahoma"/>
                <w:sz w:val="18"/>
                <w:szCs w:val="18"/>
                <w:highlight w:val="yellow"/>
              </w:rPr>
            </w:pPr>
            <w:r w:rsidRPr="00D71D6B">
              <w:rPr>
                <w:rFonts w:ascii="Tahoma" w:hAnsi="Tahoma" w:cs="Tahoma"/>
                <w:sz w:val="18"/>
                <w:szCs w:val="18"/>
                <w:highlight w:val="yellow"/>
              </w:rPr>
              <w:t>liceum;</w:t>
            </w:r>
          </w:p>
          <w:p w:rsidR="00AA3B88" w:rsidRPr="00D71D6B" w:rsidRDefault="00AA3B88" w:rsidP="00B704C6">
            <w:pPr>
              <w:numPr>
                <w:ilvl w:val="0"/>
                <w:numId w:val="2"/>
              </w:numPr>
              <w:rPr>
                <w:rFonts w:ascii="Tahoma" w:hAnsi="Tahoma" w:cs="Tahoma"/>
                <w:sz w:val="18"/>
                <w:szCs w:val="18"/>
                <w:highlight w:val="yellow"/>
              </w:rPr>
            </w:pPr>
            <w:r w:rsidRPr="00D71D6B">
              <w:rPr>
                <w:rFonts w:ascii="Tahoma" w:hAnsi="Tahoma" w:cs="Tahoma"/>
                <w:sz w:val="18"/>
                <w:szCs w:val="18"/>
                <w:highlight w:val="yellow"/>
              </w:rPr>
              <w:t>studenci;</w:t>
            </w:r>
          </w:p>
          <w:p w:rsidR="00AA3B88" w:rsidRPr="00D71D6B" w:rsidRDefault="00AA3B88" w:rsidP="00B704C6">
            <w:pPr>
              <w:numPr>
                <w:ilvl w:val="0"/>
                <w:numId w:val="2"/>
              </w:numPr>
              <w:rPr>
                <w:rFonts w:ascii="Tahoma" w:hAnsi="Tahoma" w:cs="Tahoma"/>
                <w:sz w:val="18"/>
                <w:szCs w:val="18"/>
                <w:highlight w:val="yellow"/>
              </w:rPr>
            </w:pPr>
            <w:r w:rsidRPr="00D71D6B">
              <w:rPr>
                <w:rFonts w:ascii="Tahoma" w:hAnsi="Tahoma" w:cs="Tahoma"/>
                <w:sz w:val="18"/>
                <w:szCs w:val="18"/>
                <w:highlight w:val="yellow"/>
              </w:rPr>
              <w:t>dorośli;</w:t>
            </w:r>
          </w:p>
          <w:p w:rsidR="00AA3B88" w:rsidRDefault="00AA3B88" w:rsidP="00B704C6">
            <w:pPr>
              <w:rPr>
                <w:rFonts w:ascii="Tahoma" w:hAnsi="Tahoma" w:cs="Tahoma"/>
                <w:sz w:val="18"/>
                <w:szCs w:val="18"/>
              </w:rPr>
            </w:pPr>
          </w:p>
          <w:p w:rsidR="00AA3B88" w:rsidRDefault="00AA3B88" w:rsidP="00B704C6">
            <w:pPr>
              <w:rPr>
                <w:rFonts w:ascii="Tahoma" w:hAnsi="Tahoma" w:cs="Tahoma"/>
                <w:b/>
                <w:sz w:val="18"/>
                <w:szCs w:val="18"/>
              </w:rPr>
            </w:pPr>
            <w:r>
              <w:rPr>
                <w:rFonts w:ascii="Tahoma" w:hAnsi="Tahoma" w:cs="Tahoma"/>
                <w:b/>
                <w:sz w:val="18"/>
                <w:szCs w:val="18"/>
              </w:rPr>
              <w:t>W jaki sposób zaangażowany jest zwiedzający?</w:t>
            </w:r>
          </w:p>
          <w:p w:rsidR="00AA3B88" w:rsidRDefault="00AA3B88" w:rsidP="00B704C6">
            <w:pPr>
              <w:rPr>
                <w:rFonts w:ascii="Tahoma" w:hAnsi="Tahoma" w:cs="Tahoma"/>
                <w:b/>
                <w:sz w:val="18"/>
                <w:szCs w:val="18"/>
              </w:rPr>
            </w:pPr>
          </w:p>
          <w:p w:rsidR="00AA3B88" w:rsidRDefault="00AA3B88" w:rsidP="00B704C6">
            <w:pPr>
              <w:rPr>
                <w:rFonts w:ascii="Tahoma" w:hAnsi="Tahoma" w:cs="Tahoma"/>
                <w:b/>
                <w:sz w:val="18"/>
                <w:szCs w:val="18"/>
              </w:rPr>
            </w:pPr>
            <w:r>
              <w:rPr>
                <w:rFonts w:ascii="Tahoma" w:hAnsi="Tahoma" w:cs="Tahoma"/>
                <w:b/>
                <w:sz w:val="18"/>
                <w:szCs w:val="18"/>
              </w:rPr>
              <w:t>Zwiedzający zaangażowani są bezpośrednio. Sami wykonują zaproponowane doświadczenia i pomiary. Mogą do woli pytać i powtarzać doświadczenia. Zabiorą ze sobą ze stoiska doświadczenie, miłe wspomnienia i pamiątki w postaci krążków sosny, nasion sosny i instrukcji.</w:t>
            </w:r>
          </w:p>
          <w:p w:rsidR="00AA3B88" w:rsidRDefault="00AA3B88" w:rsidP="00B704C6">
            <w:pPr>
              <w:rPr>
                <w:rFonts w:ascii="Tahoma" w:hAnsi="Tahoma" w:cs="Tahoma"/>
                <w:b/>
                <w:sz w:val="18"/>
                <w:szCs w:val="18"/>
              </w:rPr>
            </w:pPr>
          </w:p>
          <w:p w:rsidR="00AA3B88" w:rsidRDefault="00AA3B88" w:rsidP="00B704C6">
            <w:pPr>
              <w:rPr>
                <w:rFonts w:ascii="Tahoma" w:hAnsi="Tahoma" w:cs="Tahoma"/>
                <w:b/>
                <w:sz w:val="18"/>
                <w:szCs w:val="18"/>
              </w:rPr>
            </w:pPr>
          </w:p>
          <w:p w:rsidR="00AA3B88" w:rsidRDefault="00AA3B88" w:rsidP="00B704C6">
            <w:pPr>
              <w:rPr>
                <w:rFonts w:ascii="Tahoma" w:hAnsi="Tahoma" w:cs="Tahoma"/>
                <w:b/>
                <w:sz w:val="18"/>
                <w:szCs w:val="18"/>
              </w:rPr>
            </w:pPr>
          </w:p>
          <w:p w:rsidR="004C3CE4" w:rsidRDefault="004C3CE4" w:rsidP="00B704C6">
            <w:pPr>
              <w:rPr>
                <w:rFonts w:ascii="Tahoma" w:hAnsi="Tahoma" w:cs="Tahoma"/>
                <w:b/>
                <w:sz w:val="18"/>
                <w:szCs w:val="18"/>
              </w:rPr>
            </w:pPr>
          </w:p>
          <w:p w:rsidR="004C3CE4" w:rsidRDefault="004C3CE4" w:rsidP="00B704C6">
            <w:pPr>
              <w:rPr>
                <w:rFonts w:ascii="Tahoma" w:hAnsi="Tahoma" w:cs="Tahoma"/>
                <w:b/>
                <w:sz w:val="18"/>
                <w:szCs w:val="18"/>
              </w:rPr>
            </w:pPr>
          </w:p>
          <w:p w:rsidR="00AA3B88" w:rsidRDefault="00AA3B88" w:rsidP="00B704C6">
            <w:pPr>
              <w:rPr>
                <w:rFonts w:ascii="Tahoma" w:hAnsi="Tahoma" w:cs="Tahoma"/>
                <w:b/>
                <w:sz w:val="18"/>
                <w:szCs w:val="18"/>
              </w:rPr>
            </w:pPr>
            <w:r>
              <w:rPr>
                <w:rFonts w:ascii="Tahoma" w:hAnsi="Tahoma" w:cs="Tahoma"/>
                <w:b/>
                <w:sz w:val="18"/>
                <w:szCs w:val="18"/>
              </w:rPr>
              <w:t xml:space="preserve">W jaki sposób Pokaz odnosi się do tegorocznego tematu 18. Pikniku Naukowego? </w:t>
            </w:r>
          </w:p>
          <w:p w:rsidR="00AA3B88" w:rsidRDefault="00AA3B88" w:rsidP="00B704C6">
            <w:pPr>
              <w:rPr>
                <w:rFonts w:ascii="Tahoma" w:hAnsi="Tahoma" w:cs="Tahoma"/>
                <w:sz w:val="18"/>
                <w:szCs w:val="18"/>
              </w:rPr>
            </w:pPr>
          </w:p>
          <w:p w:rsidR="00AA3B88" w:rsidRDefault="00AA3B88" w:rsidP="00B704C6">
            <w:pPr>
              <w:rPr>
                <w:rFonts w:ascii="Tahoma" w:hAnsi="Tahoma" w:cs="Tahoma"/>
                <w:sz w:val="18"/>
                <w:szCs w:val="18"/>
              </w:rPr>
            </w:pPr>
          </w:p>
          <w:p w:rsidR="00AA3B88" w:rsidRPr="00D71D6B" w:rsidRDefault="00AA3B88" w:rsidP="00B704C6">
            <w:pPr>
              <w:rPr>
                <w:rFonts w:ascii="Tahoma" w:hAnsi="Tahoma" w:cs="Tahoma"/>
                <w:b/>
                <w:sz w:val="18"/>
                <w:szCs w:val="18"/>
              </w:rPr>
            </w:pPr>
            <w:r w:rsidRPr="00D71D6B">
              <w:rPr>
                <w:rFonts w:ascii="Tahoma" w:hAnsi="Tahoma" w:cs="Tahoma"/>
                <w:b/>
                <w:sz w:val="18"/>
                <w:szCs w:val="18"/>
              </w:rPr>
              <w:t>Pierwsza część pokazu nawiązuje do czasu, który już minął. Nabyte przez uczestników umiejętności pozwolą określić czas, który minął dla kawałka drewna, które trzymają w ręku. Będą też potrafili określić wiek drzewa żywego – rosnącego.</w:t>
            </w:r>
          </w:p>
          <w:p w:rsidR="00AA3B88" w:rsidRPr="00D71D6B" w:rsidRDefault="00AA3B88" w:rsidP="00B704C6">
            <w:pPr>
              <w:rPr>
                <w:rFonts w:ascii="Tahoma" w:hAnsi="Tahoma" w:cs="Tahoma"/>
                <w:b/>
                <w:sz w:val="18"/>
                <w:szCs w:val="18"/>
              </w:rPr>
            </w:pPr>
          </w:p>
          <w:p w:rsidR="00AA3B88" w:rsidRPr="00D71D6B" w:rsidRDefault="00AA3B88" w:rsidP="00B704C6">
            <w:pPr>
              <w:rPr>
                <w:rFonts w:ascii="Tahoma" w:hAnsi="Tahoma" w:cs="Tahoma"/>
                <w:b/>
                <w:sz w:val="18"/>
                <w:szCs w:val="18"/>
              </w:rPr>
            </w:pPr>
            <w:r w:rsidRPr="00D71D6B">
              <w:rPr>
                <w:rFonts w:ascii="Tahoma" w:hAnsi="Tahoma" w:cs="Tahoma"/>
                <w:b/>
                <w:sz w:val="18"/>
                <w:szCs w:val="18"/>
              </w:rPr>
              <w:t>Druga część pokazu, to namowa o zadbanie o czas, który nadejdzie. Wyhodowane drzewa i posadzone w odpowiednim miejscu, to okazy, które przyczynią się do zmniejszania ilości dwutlenku węgla w atmosferze, a wzbogacą ją o tlen. Każde drzewo jest ważne, a budzenie i pielęgnowanie świadomości ekologicznej jeszcze ważniejsze dla przyszłości Ziemi – dajmy Ziemi czas!</w:t>
            </w:r>
          </w:p>
          <w:p w:rsidR="00AA3B88" w:rsidRDefault="00AA3B88" w:rsidP="00B704C6">
            <w:pPr>
              <w:rPr>
                <w:rFonts w:ascii="Tahoma" w:hAnsi="Tahoma" w:cs="Tahoma"/>
                <w:sz w:val="18"/>
                <w:szCs w:val="18"/>
              </w:rPr>
            </w:pPr>
          </w:p>
        </w:tc>
      </w:tr>
      <w:tr w:rsidR="00AA3B88" w:rsidTr="00B704C6">
        <w:trPr>
          <w:trHeight w:val="477"/>
        </w:trPr>
        <w:tc>
          <w:tcPr>
            <w:tcW w:w="93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B88" w:rsidRDefault="00AA3B88" w:rsidP="00B704C6">
            <w:pPr>
              <w:rPr>
                <w:rFonts w:ascii="Tahoma" w:hAnsi="Tahoma" w:cs="Tahoma"/>
                <w:b/>
                <w:sz w:val="18"/>
                <w:szCs w:val="18"/>
              </w:rPr>
            </w:pPr>
            <w:r>
              <w:rPr>
                <w:rFonts w:ascii="Tahoma" w:hAnsi="Tahoma" w:cs="Tahoma"/>
                <w:b/>
                <w:sz w:val="18"/>
                <w:szCs w:val="18"/>
              </w:rPr>
              <w:lastRenderedPageBreak/>
              <w:t>DODATKOWE UWAGI</w:t>
            </w:r>
          </w:p>
          <w:p w:rsidR="00AA3B88" w:rsidRDefault="00AA3B88" w:rsidP="00B704C6">
            <w:pPr>
              <w:rPr>
                <w:rFonts w:ascii="Tahoma" w:hAnsi="Tahoma" w:cs="Tahoma"/>
                <w:b/>
                <w:sz w:val="18"/>
                <w:szCs w:val="18"/>
              </w:rPr>
            </w:pPr>
          </w:p>
          <w:p w:rsidR="00AA3B88" w:rsidRDefault="00AA3B88" w:rsidP="00B704C6">
            <w:pPr>
              <w:rPr>
                <w:rFonts w:ascii="Tahoma" w:hAnsi="Tahoma" w:cs="Tahoma"/>
                <w:b/>
                <w:sz w:val="18"/>
                <w:szCs w:val="18"/>
              </w:rPr>
            </w:pPr>
            <w:r>
              <w:rPr>
                <w:rFonts w:ascii="Tahoma" w:hAnsi="Tahoma" w:cs="Tahoma"/>
                <w:b/>
                <w:sz w:val="18"/>
                <w:szCs w:val="18"/>
              </w:rPr>
              <w:t>Wszystkie zaproponowane działania są interaktywne i bardzo bezpieczne dla każdej grupy wiekowej.</w:t>
            </w:r>
          </w:p>
          <w:p w:rsidR="00AA3B88" w:rsidRDefault="00AA3B88" w:rsidP="00B704C6">
            <w:pPr>
              <w:rPr>
                <w:rFonts w:ascii="Tahoma" w:hAnsi="Tahoma" w:cs="Tahoma"/>
                <w:b/>
                <w:sz w:val="18"/>
                <w:szCs w:val="18"/>
              </w:rPr>
            </w:pPr>
          </w:p>
        </w:tc>
      </w:tr>
      <w:tr w:rsidR="00AA3B88" w:rsidTr="00B704C6">
        <w:trPr>
          <w:trHeight w:val="477"/>
        </w:trPr>
        <w:tc>
          <w:tcPr>
            <w:tcW w:w="93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B88" w:rsidRDefault="00AA3B88" w:rsidP="00B704C6">
            <w:pPr>
              <w:rPr>
                <w:rFonts w:ascii="Tahoma" w:hAnsi="Tahoma" w:cs="Tahoma"/>
                <w:b/>
                <w:sz w:val="18"/>
                <w:szCs w:val="18"/>
                <w:u w:val="single"/>
              </w:rPr>
            </w:pPr>
            <w:r>
              <w:rPr>
                <w:rFonts w:ascii="Tahoma" w:hAnsi="Tahoma" w:cs="Tahoma"/>
                <w:b/>
                <w:sz w:val="18"/>
                <w:szCs w:val="18"/>
                <w:u w:val="single"/>
              </w:rPr>
              <w:t>POKAZ 3</w:t>
            </w:r>
          </w:p>
          <w:p w:rsidR="00AA3B88" w:rsidRDefault="00AA3B88" w:rsidP="00B704C6">
            <w:pPr>
              <w:rPr>
                <w:rFonts w:ascii="Tahoma" w:hAnsi="Tahoma" w:cs="Tahoma"/>
                <w:b/>
                <w:sz w:val="18"/>
                <w:szCs w:val="18"/>
              </w:rPr>
            </w:pPr>
          </w:p>
          <w:p w:rsidR="00AA3B88" w:rsidRDefault="00AA3B88" w:rsidP="00B704C6">
            <w:pPr>
              <w:rPr>
                <w:rFonts w:ascii="Tahoma" w:hAnsi="Tahoma" w:cs="Tahoma"/>
                <w:b/>
                <w:sz w:val="18"/>
                <w:szCs w:val="18"/>
              </w:rPr>
            </w:pPr>
            <w:r w:rsidRPr="00D24F8C">
              <w:rPr>
                <w:rFonts w:ascii="Tahoma" w:hAnsi="Tahoma" w:cs="Tahoma"/>
                <w:b/>
                <w:sz w:val="18"/>
                <w:szCs w:val="18"/>
                <w:u w:val="single"/>
              </w:rPr>
              <w:lastRenderedPageBreak/>
              <w:t>Tytuł:</w:t>
            </w:r>
            <w:r>
              <w:rPr>
                <w:rFonts w:ascii="Tahoma" w:hAnsi="Tahoma" w:cs="Tahoma"/>
                <w:b/>
                <w:sz w:val="18"/>
                <w:szCs w:val="18"/>
              </w:rPr>
              <w:t xml:space="preserve"> </w:t>
            </w:r>
            <w:r>
              <w:rPr>
                <w:rFonts w:ascii="Tahoma" w:hAnsi="Tahoma" w:cs="Tahoma"/>
                <w:b/>
                <w:color w:val="003399"/>
              </w:rPr>
              <w:t xml:space="preserve"> </w:t>
            </w:r>
            <w:proofErr w:type="spellStart"/>
            <w:r>
              <w:rPr>
                <w:rFonts w:ascii="Tahoma" w:hAnsi="Tahoma" w:cs="Tahoma"/>
                <w:b/>
                <w:color w:val="003399"/>
              </w:rPr>
              <w:t>Czasosprawdzacze</w:t>
            </w:r>
            <w:proofErr w:type="spellEnd"/>
          </w:p>
          <w:p w:rsidR="00AA3B88" w:rsidRDefault="00AA3B88" w:rsidP="00B704C6">
            <w:pPr>
              <w:rPr>
                <w:rFonts w:ascii="Tahoma" w:hAnsi="Tahoma" w:cs="Tahoma"/>
                <w:b/>
                <w:sz w:val="18"/>
                <w:szCs w:val="18"/>
              </w:rPr>
            </w:pPr>
            <w:r>
              <w:rPr>
                <w:rFonts w:ascii="Tahoma" w:hAnsi="Tahoma" w:cs="Tahoma"/>
                <w:b/>
                <w:sz w:val="18"/>
                <w:szCs w:val="18"/>
              </w:rPr>
              <w:t>Prezentowane zjawisko: pomiar czasu za pomocą zegara jodowego i klepsydry wodnej</w:t>
            </w:r>
          </w:p>
          <w:p w:rsidR="00AA3B88" w:rsidRDefault="00AA3B88" w:rsidP="00B704C6">
            <w:pPr>
              <w:rPr>
                <w:rFonts w:ascii="Tahoma" w:hAnsi="Tahoma" w:cs="Tahoma"/>
                <w:b/>
                <w:sz w:val="18"/>
                <w:szCs w:val="18"/>
              </w:rPr>
            </w:pPr>
          </w:p>
          <w:p w:rsidR="00AA3B88" w:rsidRDefault="00AA3B88" w:rsidP="00B704C6">
            <w:pPr>
              <w:rPr>
                <w:rFonts w:ascii="Tahoma" w:hAnsi="Tahoma" w:cs="Tahoma"/>
                <w:b/>
                <w:sz w:val="18"/>
                <w:szCs w:val="18"/>
              </w:rPr>
            </w:pPr>
            <w:r w:rsidRPr="00D24F8C">
              <w:rPr>
                <w:rFonts w:ascii="Tahoma" w:hAnsi="Tahoma" w:cs="Tahoma"/>
                <w:b/>
                <w:sz w:val="18"/>
                <w:szCs w:val="18"/>
                <w:u w:val="single"/>
              </w:rPr>
              <w:t>Czas trwania:</w:t>
            </w:r>
            <w:r>
              <w:rPr>
                <w:rFonts w:ascii="Tahoma" w:hAnsi="Tahoma" w:cs="Tahoma"/>
                <w:b/>
                <w:sz w:val="18"/>
                <w:szCs w:val="18"/>
              </w:rPr>
              <w:t xml:space="preserve"> zegar jodowy – 20 minut, wykonanie klepsydry wodnej i jej wyskalowanie: 20 minut.</w:t>
            </w:r>
          </w:p>
          <w:p w:rsidR="00AA3B88" w:rsidRDefault="00AA3B88" w:rsidP="00B704C6">
            <w:pPr>
              <w:rPr>
                <w:rFonts w:ascii="Tahoma" w:hAnsi="Tahoma" w:cs="Tahoma"/>
                <w:b/>
                <w:sz w:val="18"/>
                <w:szCs w:val="18"/>
              </w:rPr>
            </w:pPr>
          </w:p>
          <w:p w:rsidR="00AA3B88" w:rsidRDefault="00AA3B88" w:rsidP="00B704C6">
            <w:pPr>
              <w:rPr>
                <w:rFonts w:ascii="Tahoma" w:hAnsi="Tahoma" w:cs="Tahoma"/>
                <w:b/>
                <w:sz w:val="18"/>
                <w:szCs w:val="18"/>
                <w:u w:val="single"/>
              </w:rPr>
            </w:pPr>
            <w:r w:rsidRPr="00D24F8C">
              <w:rPr>
                <w:rFonts w:ascii="Tahoma" w:hAnsi="Tahoma" w:cs="Tahoma"/>
                <w:b/>
                <w:sz w:val="18"/>
                <w:szCs w:val="18"/>
                <w:u w:val="single"/>
              </w:rPr>
              <w:t>Potrzebne materiały:</w:t>
            </w:r>
          </w:p>
          <w:p w:rsidR="00AA3B88" w:rsidRDefault="00AA3B88" w:rsidP="00B704C6">
            <w:pPr>
              <w:rPr>
                <w:rFonts w:ascii="Tahoma" w:hAnsi="Tahoma" w:cs="Tahoma"/>
                <w:b/>
                <w:sz w:val="18"/>
                <w:szCs w:val="18"/>
                <w:u w:val="single"/>
              </w:rPr>
            </w:pPr>
          </w:p>
          <w:p w:rsidR="00AA3B88" w:rsidRDefault="00AA3B88" w:rsidP="00B704C6">
            <w:pPr>
              <w:rPr>
                <w:rFonts w:ascii="Tahoma" w:hAnsi="Tahoma" w:cs="Tahoma"/>
                <w:b/>
                <w:sz w:val="18"/>
                <w:szCs w:val="18"/>
                <w:u w:val="single"/>
              </w:rPr>
            </w:pPr>
            <w:r>
              <w:rPr>
                <w:rFonts w:ascii="Tahoma" w:hAnsi="Tahoma" w:cs="Tahoma"/>
                <w:b/>
                <w:sz w:val="18"/>
                <w:szCs w:val="18"/>
                <w:u w:val="single"/>
              </w:rPr>
              <w:t>1. Zegar jodowy:</w:t>
            </w:r>
          </w:p>
          <w:p w:rsidR="00AA3B88" w:rsidRPr="008D7949" w:rsidRDefault="00AA3B88" w:rsidP="00B704C6">
            <w:pPr>
              <w:numPr>
                <w:ilvl w:val="0"/>
                <w:numId w:val="6"/>
              </w:numPr>
              <w:spacing w:before="100" w:beforeAutospacing="1" w:after="100" w:afterAutospacing="1"/>
              <w:rPr>
                <w:rFonts w:ascii="Tahoma" w:hAnsi="Tahoma" w:cs="Tahoma"/>
                <w:b/>
                <w:sz w:val="18"/>
                <w:szCs w:val="18"/>
              </w:rPr>
            </w:pPr>
            <w:r w:rsidRPr="008D7949">
              <w:rPr>
                <w:rFonts w:ascii="Tahoma" w:hAnsi="Tahoma" w:cs="Tahoma"/>
                <w:b/>
                <w:sz w:val="18"/>
                <w:szCs w:val="18"/>
              </w:rPr>
              <w:t>2,5 ml jodyny</w:t>
            </w:r>
          </w:p>
          <w:p w:rsidR="00AA3B88" w:rsidRPr="008D7949" w:rsidRDefault="00AA3B88" w:rsidP="00B704C6">
            <w:pPr>
              <w:numPr>
                <w:ilvl w:val="0"/>
                <w:numId w:val="6"/>
              </w:numPr>
              <w:spacing w:before="100" w:beforeAutospacing="1" w:after="100" w:afterAutospacing="1"/>
              <w:rPr>
                <w:rFonts w:ascii="Tahoma" w:hAnsi="Tahoma" w:cs="Tahoma"/>
                <w:b/>
                <w:sz w:val="18"/>
                <w:szCs w:val="18"/>
              </w:rPr>
            </w:pPr>
            <w:r w:rsidRPr="008D7949">
              <w:rPr>
                <w:rFonts w:ascii="Tahoma" w:hAnsi="Tahoma" w:cs="Tahoma"/>
                <w:b/>
                <w:sz w:val="18"/>
                <w:szCs w:val="18"/>
              </w:rPr>
              <w:t xml:space="preserve">10 ml roztworu kwasu askorbinowego, </w:t>
            </w:r>
          </w:p>
          <w:p w:rsidR="00AA3B88" w:rsidRPr="008D7949" w:rsidRDefault="00AA3B88" w:rsidP="00B704C6">
            <w:pPr>
              <w:numPr>
                <w:ilvl w:val="0"/>
                <w:numId w:val="6"/>
              </w:numPr>
              <w:spacing w:before="100" w:beforeAutospacing="1" w:after="100" w:afterAutospacing="1"/>
              <w:rPr>
                <w:rFonts w:ascii="Tahoma" w:hAnsi="Tahoma" w:cs="Tahoma"/>
                <w:b/>
                <w:sz w:val="18"/>
                <w:szCs w:val="18"/>
              </w:rPr>
            </w:pPr>
            <w:r w:rsidRPr="008D7949">
              <w:rPr>
                <w:rFonts w:ascii="Tahoma" w:hAnsi="Tahoma" w:cs="Tahoma"/>
                <w:b/>
                <w:sz w:val="18"/>
                <w:szCs w:val="18"/>
              </w:rPr>
              <w:t>2 ml zawiesiny skrobiowej</w:t>
            </w:r>
          </w:p>
          <w:p w:rsidR="00AA3B88" w:rsidRPr="008D7949" w:rsidRDefault="00AA3B88" w:rsidP="00B704C6">
            <w:pPr>
              <w:numPr>
                <w:ilvl w:val="0"/>
                <w:numId w:val="6"/>
              </w:numPr>
              <w:spacing w:before="100" w:beforeAutospacing="1" w:after="100" w:afterAutospacing="1"/>
              <w:rPr>
                <w:rFonts w:ascii="Tahoma" w:hAnsi="Tahoma" w:cs="Tahoma"/>
                <w:b/>
                <w:sz w:val="18"/>
                <w:szCs w:val="18"/>
              </w:rPr>
            </w:pPr>
            <w:r w:rsidRPr="008D7949">
              <w:rPr>
                <w:rFonts w:ascii="Tahoma" w:hAnsi="Tahoma" w:cs="Tahoma"/>
                <w:b/>
                <w:sz w:val="18"/>
                <w:szCs w:val="18"/>
              </w:rPr>
              <w:t>20 ml zimnej wody</w:t>
            </w:r>
          </w:p>
          <w:p w:rsidR="00AA3B88" w:rsidRPr="008D7949" w:rsidRDefault="00AA3B88" w:rsidP="00B704C6">
            <w:pPr>
              <w:numPr>
                <w:ilvl w:val="0"/>
                <w:numId w:val="6"/>
              </w:numPr>
              <w:spacing w:before="100" w:beforeAutospacing="1" w:after="100" w:afterAutospacing="1"/>
              <w:rPr>
                <w:rFonts w:ascii="Tahoma" w:hAnsi="Tahoma" w:cs="Tahoma"/>
                <w:b/>
                <w:sz w:val="18"/>
                <w:szCs w:val="18"/>
              </w:rPr>
            </w:pPr>
            <w:r w:rsidRPr="008D7949">
              <w:rPr>
                <w:rFonts w:ascii="Tahoma" w:hAnsi="Tahoma" w:cs="Tahoma"/>
                <w:b/>
                <w:sz w:val="18"/>
                <w:szCs w:val="18"/>
              </w:rPr>
              <w:t>20 ml wody utlenionej</w:t>
            </w:r>
          </w:p>
          <w:p w:rsidR="00AA3B88" w:rsidRPr="008D7949" w:rsidRDefault="00AA3B88" w:rsidP="00B704C6">
            <w:pPr>
              <w:numPr>
                <w:ilvl w:val="0"/>
                <w:numId w:val="6"/>
              </w:numPr>
              <w:spacing w:before="100" w:beforeAutospacing="1" w:after="100" w:afterAutospacing="1"/>
              <w:rPr>
                <w:rFonts w:ascii="Tahoma" w:hAnsi="Tahoma" w:cs="Tahoma"/>
                <w:b/>
                <w:sz w:val="18"/>
                <w:szCs w:val="18"/>
              </w:rPr>
            </w:pPr>
            <w:r w:rsidRPr="008D7949">
              <w:rPr>
                <w:rFonts w:ascii="Tahoma" w:hAnsi="Tahoma" w:cs="Tahoma"/>
                <w:b/>
                <w:sz w:val="18"/>
                <w:szCs w:val="18"/>
              </w:rPr>
              <w:t>zlewki lub przejrzyste plastikowe kubeczki</w:t>
            </w:r>
          </w:p>
          <w:p w:rsidR="00AA3B88" w:rsidRPr="008D7949" w:rsidRDefault="00AA3B88" w:rsidP="00B704C6">
            <w:pPr>
              <w:numPr>
                <w:ilvl w:val="0"/>
                <w:numId w:val="6"/>
              </w:numPr>
              <w:spacing w:before="100" w:beforeAutospacing="1" w:after="100" w:afterAutospacing="1"/>
              <w:rPr>
                <w:rFonts w:ascii="Tahoma" w:hAnsi="Tahoma" w:cs="Tahoma"/>
                <w:b/>
                <w:sz w:val="18"/>
                <w:szCs w:val="18"/>
              </w:rPr>
            </w:pPr>
            <w:r w:rsidRPr="008D7949">
              <w:rPr>
                <w:rFonts w:ascii="Tahoma" w:hAnsi="Tahoma" w:cs="Tahoma"/>
                <w:b/>
                <w:sz w:val="18"/>
                <w:szCs w:val="18"/>
              </w:rPr>
              <w:t xml:space="preserve">mieszadełko </w:t>
            </w:r>
          </w:p>
          <w:p w:rsidR="00AA3B88" w:rsidRPr="00A64723" w:rsidRDefault="00AA3B88" w:rsidP="00B704C6">
            <w:pPr>
              <w:rPr>
                <w:rFonts w:ascii="Tahoma" w:hAnsi="Tahoma" w:cs="Tahoma"/>
                <w:b/>
                <w:sz w:val="18"/>
                <w:szCs w:val="18"/>
                <w:u w:val="single"/>
              </w:rPr>
            </w:pPr>
            <w:r>
              <w:rPr>
                <w:rFonts w:ascii="Tahoma" w:hAnsi="Tahoma" w:cs="Tahoma"/>
                <w:b/>
                <w:sz w:val="18"/>
                <w:szCs w:val="18"/>
                <w:u w:val="single"/>
              </w:rPr>
              <w:t xml:space="preserve">2. </w:t>
            </w:r>
            <w:r w:rsidRPr="00A64723">
              <w:rPr>
                <w:rFonts w:ascii="Tahoma" w:hAnsi="Tahoma" w:cs="Tahoma"/>
                <w:b/>
                <w:sz w:val="18"/>
                <w:szCs w:val="18"/>
                <w:u w:val="single"/>
              </w:rPr>
              <w:t>Klepsydra wodna:</w:t>
            </w:r>
          </w:p>
          <w:p w:rsidR="00AA3B88" w:rsidRPr="00A64723" w:rsidRDefault="00AA3B88" w:rsidP="00B704C6">
            <w:pPr>
              <w:rPr>
                <w:rFonts w:ascii="Tahoma" w:hAnsi="Tahoma" w:cs="Tahoma"/>
                <w:b/>
                <w:sz w:val="18"/>
                <w:szCs w:val="18"/>
                <w:u w:val="single"/>
              </w:rPr>
            </w:pPr>
          </w:p>
          <w:p w:rsidR="00AA3B88" w:rsidRPr="008D7949" w:rsidRDefault="00AA3B88" w:rsidP="00AA3B88">
            <w:pPr>
              <w:pStyle w:val="Akapitzlist"/>
              <w:numPr>
                <w:ilvl w:val="0"/>
                <w:numId w:val="7"/>
              </w:numPr>
              <w:rPr>
                <w:rFonts w:ascii="Tahoma" w:hAnsi="Tahoma" w:cs="Tahoma"/>
                <w:b/>
                <w:sz w:val="18"/>
                <w:szCs w:val="18"/>
              </w:rPr>
            </w:pPr>
            <w:r w:rsidRPr="008D7949">
              <w:rPr>
                <w:rFonts w:ascii="Tahoma" w:hAnsi="Tahoma" w:cs="Tahoma"/>
                <w:b/>
                <w:sz w:val="18"/>
                <w:szCs w:val="18"/>
              </w:rPr>
              <w:t>dwie przejrzyste, pękate, plastikowe butelki  po napoju wraz z zakrętkami,</w:t>
            </w:r>
          </w:p>
          <w:p w:rsidR="00AA3B88" w:rsidRPr="008D7949" w:rsidRDefault="00AA3B88" w:rsidP="00AA3B88">
            <w:pPr>
              <w:pStyle w:val="Akapitzlist"/>
              <w:numPr>
                <w:ilvl w:val="0"/>
                <w:numId w:val="7"/>
              </w:numPr>
              <w:rPr>
                <w:rFonts w:ascii="Tahoma" w:hAnsi="Tahoma" w:cs="Tahoma"/>
                <w:b/>
                <w:sz w:val="18"/>
                <w:szCs w:val="18"/>
              </w:rPr>
            </w:pPr>
            <w:r w:rsidRPr="008D7949">
              <w:rPr>
                <w:rFonts w:ascii="Tahoma" w:hAnsi="Tahoma" w:cs="Tahoma"/>
                <w:b/>
                <w:sz w:val="18"/>
                <w:szCs w:val="18"/>
              </w:rPr>
              <w:t xml:space="preserve">mała wiertarka </w:t>
            </w:r>
          </w:p>
          <w:p w:rsidR="00AA3B88" w:rsidRPr="008D7949" w:rsidRDefault="00AA3B88" w:rsidP="00AA3B88">
            <w:pPr>
              <w:pStyle w:val="Akapitzlist"/>
              <w:numPr>
                <w:ilvl w:val="0"/>
                <w:numId w:val="7"/>
              </w:numPr>
              <w:rPr>
                <w:rFonts w:ascii="Tahoma" w:hAnsi="Tahoma" w:cs="Tahoma"/>
                <w:b/>
                <w:sz w:val="18"/>
                <w:szCs w:val="18"/>
              </w:rPr>
            </w:pPr>
            <w:r w:rsidRPr="008D7949">
              <w:rPr>
                <w:rFonts w:ascii="Tahoma" w:hAnsi="Tahoma" w:cs="Tahoma"/>
                <w:b/>
                <w:sz w:val="18"/>
                <w:szCs w:val="18"/>
              </w:rPr>
              <w:t>pistolet wraz z klejem silikonowym</w:t>
            </w:r>
            <w:r w:rsidR="006E11D9">
              <w:rPr>
                <w:rFonts w:ascii="Tahoma" w:hAnsi="Tahoma" w:cs="Tahoma"/>
                <w:b/>
                <w:sz w:val="18"/>
                <w:szCs w:val="18"/>
              </w:rPr>
              <w:t xml:space="preserve"> - do obsługi wyłącznie przez „Szperaczy”</w:t>
            </w:r>
          </w:p>
          <w:p w:rsidR="00AA3B88" w:rsidRPr="008D7949" w:rsidRDefault="00AA3B88" w:rsidP="00AA3B88">
            <w:pPr>
              <w:pStyle w:val="Akapitzlist"/>
              <w:numPr>
                <w:ilvl w:val="0"/>
                <w:numId w:val="7"/>
              </w:numPr>
              <w:rPr>
                <w:rFonts w:ascii="Tahoma" w:hAnsi="Tahoma" w:cs="Tahoma"/>
                <w:b/>
                <w:sz w:val="18"/>
                <w:szCs w:val="18"/>
              </w:rPr>
            </w:pPr>
            <w:r w:rsidRPr="008D7949">
              <w:rPr>
                <w:rFonts w:ascii="Tahoma" w:hAnsi="Tahoma" w:cs="Tahoma"/>
                <w:b/>
                <w:sz w:val="18"/>
                <w:szCs w:val="18"/>
              </w:rPr>
              <w:t>źródło prądu</w:t>
            </w:r>
          </w:p>
          <w:p w:rsidR="00AA3B88" w:rsidRPr="008D7949" w:rsidRDefault="00AA3B88" w:rsidP="00AA3B88">
            <w:pPr>
              <w:pStyle w:val="Akapitzlist"/>
              <w:numPr>
                <w:ilvl w:val="0"/>
                <w:numId w:val="7"/>
              </w:numPr>
              <w:rPr>
                <w:rFonts w:ascii="Tahoma" w:hAnsi="Tahoma" w:cs="Tahoma"/>
                <w:b/>
                <w:sz w:val="18"/>
                <w:szCs w:val="18"/>
              </w:rPr>
            </w:pPr>
            <w:r w:rsidRPr="008D7949">
              <w:rPr>
                <w:rFonts w:ascii="Tahoma" w:hAnsi="Tahoma" w:cs="Tahoma"/>
                <w:b/>
                <w:sz w:val="18"/>
                <w:szCs w:val="18"/>
              </w:rPr>
              <w:t>rurki plastikowe (jak do napojów ale te twarde)</w:t>
            </w:r>
          </w:p>
          <w:p w:rsidR="00AA3B88" w:rsidRPr="008D7949" w:rsidRDefault="00AA3B88" w:rsidP="00AA3B88">
            <w:pPr>
              <w:pStyle w:val="Akapitzlist"/>
              <w:numPr>
                <w:ilvl w:val="0"/>
                <w:numId w:val="7"/>
              </w:numPr>
              <w:rPr>
                <w:rFonts w:ascii="Tahoma" w:hAnsi="Tahoma" w:cs="Tahoma"/>
                <w:b/>
                <w:sz w:val="18"/>
                <w:szCs w:val="18"/>
              </w:rPr>
            </w:pPr>
            <w:r w:rsidRPr="008D7949">
              <w:rPr>
                <w:rFonts w:ascii="Tahoma" w:hAnsi="Tahoma" w:cs="Tahoma"/>
                <w:b/>
                <w:sz w:val="18"/>
                <w:szCs w:val="18"/>
              </w:rPr>
              <w:t>drut w osłonce – potrzebna osłonka</w:t>
            </w:r>
          </w:p>
          <w:p w:rsidR="00AA3B88" w:rsidRPr="008D7949" w:rsidRDefault="00AA3B88" w:rsidP="00AA3B88">
            <w:pPr>
              <w:pStyle w:val="Akapitzlist"/>
              <w:numPr>
                <w:ilvl w:val="0"/>
                <w:numId w:val="7"/>
              </w:numPr>
              <w:rPr>
                <w:rFonts w:ascii="Tahoma" w:hAnsi="Tahoma" w:cs="Tahoma"/>
                <w:b/>
                <w:sz w:val="18"/>
                <w:szCs w:val="18"/>
              </w:rPr>
            </w:pPr>
            <w:r w:rsidRPr="008D7949">
              <w:rPr>
                <w:rFonts w:ascii="Tahoma" w:hAnsi="Tahoma" w:cs="Tahoma"/>
                <w:b/>
                <w:sz w:val="18"/>
                <w:szCs w:val="18"/>
              </w:rPr>
              <w:t xml:space="preserve">coś do ściągania osłonki z drutu np. szczypce lub nożyk </w:t>
            </w:r>
          </w:p>
          <w:p w:rsidR="00AA3B88" w:rsidRPr="008D7949" w:rsidRDefault="00AA3B88" w:rsidP="00AA3B88">
            <w:pPr>
              <w:pStyle w:val="Akapitzlist"/>
              <w:numPr>
                <w:ilvl w:val="0"/>
                <w:numId w:val="7"/>
              </w:numPr>
              <w:rPr>
                <w:rFonts w:ascii="Tahoma" w:hAnsi="Tahoma" w:cs="Tahoma"/>
                <w:b/>
                <w:sz w:val="18"/>
                <w:szCs w:val="18"/>
              </w:rPr>
            </w:pPr>
            <w:r w:rsidRPr="008D7949">
              <w:rPr>
                <w:rFonts w:ascii="Tahoma" w:hAnsi="Tahoma" w:cs="Tahoma"/>
                <w:b/>
                <w:sz w:val="18"/>
                <w:szCs w:val="18"/>
              </w:rPr>
              <w:t>niewielka ilość wody z kranu (może być ładnie zabarwiona – wtedy także barwniki – np. spożywcze)</w:t>
            </w:r>
          </w:p>
          <w:p w:rsidR="00AA3B88" w:rsidRPr="008D7949" w:rsidRDefault="00AA3B88" w:rsidP="00B704C6">
            <w:pPr>
              <w:rPr>
                <w:rFonts w:ascii="Tahoma" w:hAnsi="Tahoma" w:cs="Tahoma"/>
                <w:b/>
                <w:sz w:val="18"/>
                <w:szCs w:val="18"/>
              </w:rPr>
            </w:pPr>
            <w:r w:rsidRPr="008D7949">
              <w:rPr>
                <w:rFonts w:ascii="Tahoma" w:hAnsi="Tahoma" w:cs="Tahoma"/>
                <w:b/>
                <w:sz w:val="18"/>
                <w:szCs w:val="18"/>
              </w:rPr>
              <w:t xml:space="preserve">Potrzebne są takie dwa zestawy – jeden zmontowany, a drugi przygotowany w elementach do montażu, przez uczestnika Pikniku.  </w:t>
            </w:r>
          </w:p>
          <w:p w:rsidR="00AA3B88" w:rsidRPr="008D7949" w:rsidRDefault="00AA3B88" w:rsidP="00B704C6">
            <w:pPr>
              <w:rPr>
                <w:rFonts w:ascii="Tahoma" w:hAnsi="Tahoma" w:cs="Tahoma"/>
                <w:b/>
                <w:sz w:val="18"/>
                <w:szCs w:val="18"/>
              </w:rPr>
            </w:pPr>
          </w:p>
          <w:p w:rsidR="00AA3B88" w:rsidRPr="008D7949" w:rsidRDefault="00AA3B88" w:rsidP="00B704C6">
            <w:pPr>
              <w:rPr>
                <w:rFonts w:ascii="Tahoma" w:hAnsi="Tahoma" w:cs="Tahoma"/>
                <w:b/>
                <w:sz w:val="18"/>
                <w:szCs w:val="18"/>
                <w:u w:val="single"/>
              </w:rPr>
            </w:pPr>
            <w:r w:rsidRPr="008D7949">
              <w:rPr>
                <w:rFonts w:ascii="Tahoma" w:hAnsi="Tahoma" w:cs="Tahoma"/>
                <w:b/>
                <w:sz w:val="18"/>
                <w:szCs w:val="18"/>
                <w:u w:val="single"/>
              </w:rPr>
              <w:t>Scenariusz Pokazu (do 10 zdań):</w:t>
            </w:r>
          </w:p>
          <w:p w:rsidR="00AA3B88" w:rsidRPr="008D7949" w:rsidRDefault="00AA3B88" w:rsidP="00B704C6">
            <w:pPr>
              <w:rPr>
                <w:rFonts w:ascii="Tahoma" w:hAnsi="Tahoma" w:cs="Tahoma"/>
                <w:sz w:val="18"/>
                <w:szCs w:val="18"/>
                <w:u w:val="single"/>
              </w:rPr>
            </w:pPr>
          </w:p>
          <w:p w:rsidR="00AA3B88" w:rsidRPr="004C3CE4" w:rsidRDefault="00AA3B88" w:rsidP="00AA3B88">
            <w:pPr>
              <w:pStyle w:val="Akapitzlist"/>
              <w:numPr>
                <w:ilvl w:val="0"/>
                <w:numId w:val="9"/>
              </w:numPr>
              <w:rPr>
                <w:rFonts w:ascii="Tahoma" w:hAnsi="Tahoma" w:cs="Tahoma"/>
                <w:b/>
                <w:color w:val="0070C0"/>
                <w:sz w:val="18"/>
                <w:szCs w:val="18"/>
              </w:rPr>
            </w:pPr>
            <w:r w:rsidRPr="004C3CE4">
              <w:rPr>
                <w:rFonts w:ascii="Tahoma" w:hAnsi="Tahoma" w:cs="Tahoma"/>
                <w:b/>
                <w:color w:val="0070C0"/>
                <w:sz w:val="18"/>
                <w:szCs w:val="18"/>
              </w:rPr>
              <w:t>Zegar jodowy:</w:t>
            </w:r>
          </w:p>
          <w:p w:rsidR="00AA3B88" w:rsidRPr="008D7949" w:rsidRDefault="00AA3B88" w:rsidP="00AA3B88">
            <w:pPr>
              <w:numPr>
                <w:ilvl w:val="0"/>
                <w:numId w:val="8"/>
              </w:numPr>
              <w:spacing w:before="100" w:beforeAutospacing="1" w:after="100" w:afterAutospacing="1"/>
              <w:rPr>
                <w:rFonts w:ascii="Tahoma" w:hAnsi="Tahoma" w:cs="Tahoma"/>
                <w:b/>
                <w:sz w:val="18"/>
                <w:szCs w:val="18"/>
              </w:rPr>
            </w:pPr>
            <w:r w:rsidRPr="008D7949">
              <w:rPr>
                <w:rFonts w:ascii="Tahoma" w:hAnsi="Tahoma" w:cs="Tahoma"/>
                <w:b/>
                <w:sz w:val="18"/>
                <w:szCs w:val="18"/>
              </w:rPr>
              <w:t>do naczynia wlać 2, 5 ml jodyny</w:t>
            </w:r>
          </w:p>
          <w:p w:rsidR="00AA3B88" w:rsidRPr="008D7949" w:rsidRDefault="00AA3B88" w:rsidP="00AA3B88">
            <w:pPr>
              <w:numPr>
                <w:ilvl w:val="0"/>
                <w:numId w:val="8"/>
              </w:numPr>
              <w:spacing w:before="100" w:beforeAutospacing="1" w:after="100" w:afterAutospacing="1"/>
              <w:rPr>
                <w:rFonts w:ascii="Tahoma" w:hAnsi="Tahoma" w:cs="Tahoma"/>
                <w:b/>
                <w:sz w:val="18"/>
                <w:szCs w:val="18"/>
              </w:rPr>
            </w:pPr>
            <w:r w:rsidRPr="008D7949">
              <w:rPr>
                <w:rFonts w:ascii="Tahoma" w:hAnsi="Tahoma" w:cs="Tahoma"/>
                <w:b/>
                <w:sz w:val="18"/>
                <w:szCs w:val="18"/>
              </w:rPr>
              <w:t>dodać bardzo powoli 10 ml roztworu kwasu askorbinowego, roztwór zmienia barwę z brunatnej na cytrynową</w:t>
            </w:r>
          </w:p>
          <w:p w:rsidR="00AA3B88" w:rsidRPr="008D7949" w:rsidRDefault="00AA3B88" w:rsidP="00AA3B88">
            <w:pPr>
              <w:numPr>
                <w:ilvl w:val="0"/>
                <w:numId w:val="8"/>
              </w:numPr>
              <w:spacing w:before="100" w:beforeAutospacing="1" w:after="100" w:afterAutospacing="1"/>
              <w:rPr>
                <w:rFonts w:ascii="Tahoma" w:hAnsi="Tahoma" w:cs="Tahoma"/>
                <w:b/>
                <w:sz w:val="18"/>
                <w:szCs w:val="18"/>
              </w:rPr>
            </w:pPr>
            <w:r w:rsidRPr="008D7949">
              <w:rPr>
                <w:rFonts w:ascii="Tahoma" w:hAnsi="Tahoma" w:cs="Tahoma"/>
                <w:b/>
                <w:sz w:val="18"/>
                <w:szCs w:val="18"/>
              </w:rPr>
              <w:t>dodać ok. 2 ml zawiesiny skrobiowej</w:t>
            </w:r>
          </w:p>
          <w:p w:rsidR="00AA3B88" w:rsidRPr="008D7949" w:rsidRDefault="00AA3B88" w:rsidP="00AA3B88">
            <w:pPr>
              <w:numPr>
                <w:ilvl w:val="0"/>
                <w:numId w:val="8"/>
              </w:numPr>
              <w:spacing w:before="100" w:beforeAutospacing="1" w:after="100" w:afterAutospacing="1"/>
              <w:rPr>
                <w:rFonts w:ascii="Tahoma" w:hAnsi="Tahoma" w:cs="Tahoma"/>
                <w:b/>
                <w:sz w:val="18"/>
                <w:szCs w:val="18"/>
              </w:rPr>
            </w:pPr>
            <w:r w:rsidRPr="008D7949">
              <w:rPr>
                <w:rFonts w:ascii="Tahoma" w:hAnsi="Tahoma" w:cs="Tahoma"/>
                <w:b/>
                <w:sz w:val="18"/>
                <w:szCs w:val="18"/>
              </w:rPr>
              <w:t>dodać 20 ml zimnej wody</w:t>
            </w:r>
          </w:p>
          <w:p w:rsidR="00AA3B88" w:rsidRPr="008D7949" w:rsidRDefault="00AA3B88" w:rsidP="00AA3B88">
            <w:pPr>
              <w:numPr>
                <w:ilvl w:val="0"/>
                <w:numId w:val="8"/>
              </w:numPr>
              <w:spacing w:before="100" w:beforeAutospacing="1" w:after="100" w:afterAutospacing="1"/>
              <w:rPr>
                <w:rFonts w:ascii="Tahoma" w:hAnsi="Tahoma" w:cs="Tahoma"/>
                <w:b/>
                <w:sz w:val="18"/>
                <w:szCs w:val="18"/>
              </w:rPr>
            </w:pPr>
            <w:r w:rsidRPr="008D7949">
              <w:rPr>
                <w:rFonts w:ascii="Tahoma" w:hAnsi="Tahoma" w:cs="Tahoma"/>
                <w:b/>
                <w:sz w:val="18"/>
                <w:szCs w:val="18"/>
              </w:rPr>
              <w:t>dodać 20 ml wody utlenionej</w:t>
            </w:r>
            <w:r>
              <w:rPr>
                <w:rFonts w:ascii="Tahoma" w:hAnsi="Tahoma" w:cs="Tahoma"/>
                <w:b/>
                <w:sz w:val="18"/>
                <w:szCs w:val="18"/>
              </w:rPr>
              <w:t xml:space="preserve"> (3%)</w:t>
            </w:r>
          </w:p>
          <w:p w:rsidR="00AA3B88" w:rsidRPr="008D7949" w:rsidRDefault="00AA3B88" w:rsidP="00B704C6">
            <w:pPr>
              <w:rPr>
                <w:rFonts w:ascii="Tahoma" w:hAnsi="Tahoma" w:cs="Tahoma"/>
                <w:b/>
                <w:sz w:val="18"/>
                <w:szCs w:val="18"/>
              </w:rPr>
            </w:pPr>
            <w:r w:rsidRPr="008D7949">
              <w:rPr>
                <w:rFonts w:ascii="Tahoma" w:hAnsi="Tahoma" w:cs="Tahoma"/>
                <w:b/>
                <w:sz w:val="18"/>
                <w:szCs w:val="18"/>
              </w:rPr>
              <w:t>Jod jest redukowany przez kwas askorbinowy (witaminę C) do jonów jodkowych, które nie dają barwy. Nadtlenek wodoru (woda utleniona) działa przeciwnie do witaminy C, utlenia jodki do jodu. Roztwór zabarwia się dopiero po wyczerpaniu się kwasu (stąd opóźnienie). Wytworzony jod łączy się ze skrobią z mąki dając ciemnogranatową barwę.</w:t>
            </w:r>
          </w:p>
          <w:p w:rsidR="00AA3B88" w:rsidRPr="008D7949" w:rsidRDefault="00AA3B88" w:rsidP="00B704C6">
            <w:pPr>
              <w:rPr>
                <w:rFonts w:ascii="Tahoma" w:hAnsi="Tahoma" w:cs="Tahoma"/>
                <w:b/>
                <w:sz w:val="18"/>
                <w:szCs w:val="18"/>
              </w:rPr>
            </w:pPr>
          </w:p>
          <w:p w:rsidR="00AA3B88" w:rsidRDefault="00AA3B88" w:rsidP="00B704C6">
            <w:pPr>
              <w:rPr>
                <w:rFonts w:ascii="Tahoma" w:hAnsi="Tahoma" w:cs="Tahoma"/>
                <w:b/>
                <w:sz w:val="18"/>
                <w:szCs w:val="18"/>
              </w:rPr>
            </w:pPr>
            <w:r w:rsidRPr="008D7949">
              <w:rPr>
                <w:rFonts w:ascii="Tahoma" w:hAnsi="Tahoma" w:cs="Tahoma"/>
                <w:b/>
                <w:sz w:val="18"/>
                <w:szCs w:val="18"/>
              </w:rPr>
              <w:t>Efekt jest taki, że w zależności od ilości dodanej witaminy C roztwór wybarwia się efektownie z lekko cytrynowego koloru do intensywnie granatowego, co następuje gwałtownie w określonych odstępach czasu. Można, więc wyskalować taki zegar na określone odstępy czasu dodając odpowiednie ilości witaminy</w:t>
            </w:r>
            <w:r>
              <w:rPr>
                <w:rFonts w:ascii="Tahoma" w:hAnsi="Tahoma" w:cs="Tahoma"/>
                <w:b/>
                <w:sz w:val="18"/>
                <w:szCs w:val="18"/>
              </w:rPr>
              <w:t xml:space="preserve"> C</w:t>
            </w:r>
            <w:r w:rsidRPr="008D7949">
              <w:rPr>
                <w:rFonts w:ascii="Tahoma" w:hAnsi="Tahoma" w:cs="Tahoma"/>
                <w:b/>
                <w:sz w:val="18"/>
                <w:szCs w:val="18"/>
              </w:rPr>
              <w:t>. Uczestnik Pikniku mógłby na stoisku dodać do czterech próbek kolejno ½</w:t>
            </w:r>
            <w:r>
              <w:rPr>
                <w:rFonts w:ascii="Tahoma" w:hAnsi="Tahoma" w:cs="Tahoma"/>
                <w:b/>
                <w:sz w:val="18"/>
                <w:szCs w:val="18"/>
              </w:rPr>
              <w:t>,</w:t>
            </w:r>
            <w:r w:rsidRPr="008D7949">
              <w:rPr>
                <w:rFonts w:ascii="Tahoma" w:hAnsi="Tahoma" w:cs="Tahoma"/>
                <w:b/>
                <w:sz w:val="18"/>
                <w:szCs w:val="18"/>
              </w:rPr>
              <w:t xml:space="preserve"> 1, </w:t>
            </w:r>
            <w:r>
              <w:rPr>
                <w:rFonts w:ascii="Tahoma" w:hAnsi="Tahoma" w:cs="Tahoma"/>
                <w:b/>
                <w:sz w:val="18"/>
                <w:szCs w:val="18"/>
              </w:rPr>
              <w:t>1</w:t>
            </w:r>
            <w:r w:rsidRPr="008D7949">
              <w:rPr>
                <w:rFonts w:ascii="Tahoma" w:hAnsi="Tahoma" w:cs="Tahoma"/>
                <w:b/>
                <w:sz w:val="18"/>
                <w:szCs w:val="18"/>
              </w:rPr>
              <w:t xml:space="preserve"> ½ oraz 2 tabletki witaminy C i cieszyć się uzyskanym opóźnieniem czasowym i podziwiać czary mary wywołane przez siebie.</w:t>
            </w:r>
          </w:p>
          <w:p w:rsidR="00AA3B88" w:rsidRDefault="00AA3B88" w:rsidP="00B704C6">
            <w:pPr>
              <w:rPr>
                <w:rFonts w:ascii="Tahoma" w:hAnsi="Tahoma" w:cs="Tahoma"/>
                <w:b/>
                <w:sz w:val="18"/>
                <w:szCs w:val="18"/>
              </w:rPr>
            </w:pPr>
          </w:p>
          <w:p w:rsidR="00AA3B88" w:rsidRPr="004C3CE4" w:rsidRDefault="00AA3B88" w:rsidP="00AA3B88">
            <w:pPr>
              <w:pStyle w:val="Akapitzlist"/>
              <w:numPr>
                <w:ilvl w:val="0"/>
                <w:numId w:val="9"/>
              </w:numPr>
              <w:rPr>
                <w:rFonts w:ascii="Tahoma" w:hAnsi="Tahoma" w:cs="Tahoma"/>
                <w:b/>
                <w:color w:val="0070C0"/>
                <w:sz w:val="18"/>
                <w:szCs w:val="18"/>
              </w:rPr>
            </w:pPr>
            <w:r w:rsidRPr="004C3CE4">
              <w:rPr>
                <w:rFonts w:ascii="Tahoma" w:hAnsi="Tahoma" w:cs="Tahoma"/>
                <w:b/>
                <w:color w:val="0070C0"/>
                <w:sz w:val="18"/>
                <w:szCs w:val="18"/>
              </w:rPr>
              <w:t>Klepsydra wodna</w:t>
            </w:r>
          </w:p>
          <w:p w:rsidR="00AA3B88" w:rsidRDefault="00AA3B88" w:rsidP="00B704C6">
            <w:pPr>
              <w:rPr>
                <w:rFonts w:ascii="Tahoma" w:hAnsi="Tahoma" w:cs="Tahoma"/>
                <w:b/>
                <w:sz w:val="18"/>
                <w:szCs w:val="18"/>
              </w:rPr>
            </w:pPr>
          </w:p>
          <w:p w:rsidR="00AA3B88" w:rsidRPr="008D7949" w:rsidRDefault="00AA3B88" w:rsidP="00B704C6">
            <w:pPr>
              <w:rPr>
                <w:rFonts w:ascii="Tahoma" w:hAnsi="Tahoma" w:cs="Tahoma"/>
                <w:b/>
                <w:sz w:val="18"/>
                <w:szCs w:val="18"/>
              </w:rPr>
            </w:pPr>
            <w:r>
              <w:rPr>
                <w:rFonts w:ascii="Tahoma" w:hAnsi="Tahoma" w:cs="Tahoma"/>
                <w:b/>
                <w:sz w:val="18"/>
                <w:szCs w:val="18"/>
              </w:rPr>
              <w:t xml:space="preserve">Dwie małe, plastikowe, pękate butelki, opróżnione z zawartości oczyszczamy </w:t>
            </w:r>
            <w:r w:rsidR="006E11D9">
              <w:rPr>
                <w:rFonts w:ascii="Tahoma" w:hAnsi="Tahoma" w:cs="Tahoma"/>
                <w:b/>
                <w:sz w:val="18"/>
                <w:szCs w:val="18"/>
              </w:rPr>
              <w:t>z naklejek</w:t>
            </w:r>
            <w:r>
              <w:rPr>
                <w:rFonts w:ascii="Tahoma" w:hAnsi="Tahoma" w:cs="Tahoma"/>
                <w:b/>
                <w:sz w:val="18"/>
                <w:szCs w:val="18"/>
              </w:rPr>
              <w:t xml:space="preserve"> tak, by były przejrzyste. Odkręcamy zakrętki i sklejamy je klejem silikonowym na gorąco, tak by gwinty nadal były dostępne, (czyli wierzchami) W tak sklejonych zakrętkach wywiercamy dwa otwory, w których umieszczamy następnie po jednej rurce (obydwie tej samej długości). Średnicę rurek zmniejszamy wkładając w środek każdej z nich po kawałku osłonki z drutu (chodzi o to by woda zbyt szybko nie </w:t>
            </w:r>
            <w:r>
              <w:rPr>
                <w:rFonts w:ascii="Tahoma" w:hAnsi="Tahoma" w:cs="Tahoma"/>
                <w:b/>
                <w:sz w:val="18"/>
                <w:szCs w:val="18"/>
              </w:rPr>
              <w:lastRenderedPageBreak/>
              <w:t xml:space="preserve">kapała – no chyba, że to ma być szybka klepsydra). Mocujemy rurki dodatkowo odrobiną kleju silikonowego na gorąco, by nie wypadły z otworów. Do jednej butelki nalewamy wody – może być efektownie zabarwiona. I zakręcamy wcześniej spreparowanymi zakrętkami. Następnie wkręcamy w górny gwint pustą butelkę i … klepsydra gotowa. Teraz wystarczy ją wyskalować, np. za pomocą stopera w </w:t>
            </w:r>
            <w:proofErr w:type="spellStart"/>
            <w:r>
              <w:rPr>
                <w:rFonts w:ascii="Tahoma" w:hAnsi="Tahoma" w:cs="Tahoma"/>
                <w:b/>
                <w:sz w:val="18"/>
                <w:szCs w:val="18"/>
              </w:rPr>
              <w:t>smartfonie</w:t>
            </w:r>
            <w:proofErr w:type="spellEnd"/>
            <w:r>
              <w:rPr>
                <w:rFonts w:ascii="Tahoma" w:hAnsi="Tahoma" w:cs="Tahoma"/>
                <w:b/>
                <w:sz w:val="18"/>
                <w:szCs w:val="18"/>
              </w:rPr>
              <w:t xml:space="preserve"> i można używać własnego </w:t>
            </w:r>
            <w:proofErr w:type="spellStart"/>
            <w:r>
              <w:rPr>
                <w:rFonts w:ascii="Tahoma" w:hAnsi="Tahoma" w:cs="Tahoma"/>
                <w:b/>
                <w:sz w:val="18"/>
                <w:szCs w:val="18"/>
              </w:rPr>
              <w:t>czasosprawdzacza</w:t>
            </w:r>
            <w:proofErr w:type="spellEnd"/>
            <w:r>
              <w:rPr>
                <w:rFonts w:ascii="Tahoma" w:hAnsi="Tahoma" w:cs="Tahoma"/>
                <w:b/>
                <w:sz w:val="18"/>
                <w:szCs w:val="18"/>
              </w:rPr>
              <w:t>.</w:t>
            </w:r>
            <w:r w:rsidR="006E11D9">
              <w:rPr>
                <w:rFonts w:ascii="Tahoma" w:hAnsi="Tahoma" w:cs="Tahoma"/>
                <w:b/>
                <w:sz w:val="18"/>
                <w:szCs w:val="18"/>
              </w:rPr>
              <w:t xml:space="preserve"> Jeden eksponat będzie gotowy do dokładnego obejrzenia, drugi w przygotowanych uprzednio elementach – do samodzielnego montażu</w:t>
            </w:r>
            <w:r w:rsidR="004C3CE4">
              <w:rPr>
                <w:rFonts w:ascii="Tahoma" w:hAnsi="Tahoma" w:cs="Tahoma"/>
                <w:b/>
                <w:sz w:val="18"/>
                <w:szCs w:val="18"/>
              </w:rPr>
              <w:t xml:space="preserve"> i</w:t>
            </w:r>
            <w:r w:rsidR="006E11D9">
              <w:rPr>
                <w:rFonts w:ascii="Tahoma" w:hAnsi="Tahoma" w:cs="Tahoma"/>
                <w:b/>
                <w:sz w:val="18"/>
                <w:szCs w:val="18"/>
              </w:rPr>
              <w:t xml:space="preserve"> demontażu pod fachowym okiem klubowicza. Tak wyedukowany zwiedzający otrzyma instrukcję do samodzielnego wykonania klepsydry w domu.</w:t>
            </w:r>
          </w:p>
          <w:p w:rsidR="00AA3B88" w:rsidRDefault="00AA3B88" w:rsidP="00B704C6">
            <w:pPr>
              <w:rPr>
                <w:rFonts w:ascii="Tahoma" w:hAnsi="Tahoma" w:cs="Tahoma"/>
                <w:sz w:val="18"/>
                <w:szCs w:val="18"/>
              </w:rPr>
            </w:pPr>
          </w:p>
          <w:p w:rsidR="00AA3B88" w:rsidRDefault="00AA3B88" w:rsidP="00B704C6">
            <w:pPr>
              <w:rPr>
                <w:rFonts w:ascii="Tahoma" w:hAnsi="Tahoma" w:cs="Tahoma"/>
                <w:b/>
                <w:sz w:val="18"/>
                <w:szCs w:val="18"/>
              </w:rPr>
            </w:pPr>
          </w:p>
          <w:p w:rsidR="00AA3B88" w:rsidRDefault="00AA3B88" w:rsidP="00B704C6">
            <w:pPr>
              <w:rPr>
                <w:rFonts w:ascii="Tahoma" w:hAnsi="Tahoma" w:cs="Tahoma"/>
                <w:b/>
                <w:i/>
                <w:sz w:val="18"/>
                <w:szCs w:val="18"/>
              </w:rPr>
            </w:pPr>
            <w:r>
              <w:rPr>
                <w:rFonts w:ascii="Tahoma" w:hAnsi="Tahoma" w:cs="Tahoma"/>
                <w:b/>
                <w:sz w:val="18"/>
                <w:szCs w:val="18"/>
              </w:rPr>
              <w:t xml:space="preserve">Forma Pokazu </w:t>
            </w:r>
            <w:r>
              <w:rPr>
                <w:rFonts w:ascii="Tahoma" w:hAnsi="Tahoma" w:cs="Tahoma"/>
                <w:b/>
                <w:i/>
                <w:sz w:val="18"/>
                <w:szCs w:val="18"/>
              </w:rPr>
              <w:t>(można zaznaczyć kilka odpowiedzi):</w:t>
            </w:r>
          </w:p>
          <w:p w:rsidR="00AA3B88" w:rsidRPr="00614055" w:rsidRDefault="00AA3B88" w:rsidP="00B704C6">
            <w:pPr>
              <w:numPr>
                <w:ilvl w:val="0"/>
                <w:numId w:val="1"/>
              </w:numPr>
              <w:rPr>
                <w:rFonts w:ascii="Tahoma" w:hAnsi="Tahoma" w:cs="Tahoma"/>
                <w:sz w:val="18"/>
                <w:szCs w:val="18"/>
                <w:highlight w:val="yellow"/>
              </w:rPr>
            </w:pPr>
            <w:r w:rsidRPr="00614055">
              <w:rPr>
                <w:rFonts w:ascii="Tahoma" w:hAnsi="Tahoma" w:cs="Tahoma"/>
                <w:sz w:val="18"/>
                <w:szCs w:val="18"/>
                <w:highlight w:val="yellow"/>
              </w:rPr>
              <w:t>eksponat;</w:t>
            </w:r>
          </w:p>
          <w:p w:rsidR="00AA3B88" w:rsidRPr="00614055" w:rsidRDefault="00AA3B88" w:rsidP="00B704C6">
            <w:pPr>
              <w:numPr>
                <w:ilvl w:val="0"/>
                <w:numId w:val="1"/>
              </w:numPr>
              <w:rPr>
                <w:rFonts w:ascii="Tahoma" w:hAnsi="Tahoma" w:cs="Tahoma"/>
                <w:sz w:val="18"/>
                <w:szCs w:val="18"/>
                <w:highlight w:val="yellow"/>
              </w:rPr>
            </w:pPr>
            <w:r w:rsidRPr="00614055">
              <w:rPr>
                <w:rFonts w:ascii="Tahoma" w:hAnsi="Tahoma" w:cs="Tahoma"/>
                <w:sz w:val="18"/>
                <w:szCs w:val="18"/>
                <w:highlight w:val="yellow"/>
              </w:rPr>
              <w:t>doświadczenia wykonywane samodzielnie przez zwiedzających;</w:t>
            </w:r>
          </w:p>
          <w:p w:rsidR="00AA3B88" w:rsidRPr="00614055" w:rsidRDefault="00AA3B88" w:rsidP="00B704C6">
            <w:pPr>
              <w:numPr>
                <w:ilvl w:val="0"/>
                <w:numId w:val="1"/>
              </w:numPr>
              <w:rPr>
                <w:rFonts w:ascii="Tahoma" w:hAnsi="Tahoma" w:cs="Tahoma"/>
                <w:sz w:val="18"/>
                <w:szCs w:val="18"/>
                <w:highlight w:val="yellow"/>
              </w:rPr>
            </w:pPr>
            <w:r w:rsidRPr="00614055">
              <w:rPr>
                <w:rFonts w:ascii="Tahoma" w:hAnsi="Tahoma" w:cs="Tahoma"/>
                <w:sz w:val="18"/>
                <w:szCs w:val="18"/>
                <w:highlight w:val="yellow"/>
              </w:rPr>
              <w:t>doświadczenia wykonywane przez osoby obsługujące stanowisko;</w:t>
            </w:r>
          </w:p>
          <w:p w:rsidR="00AA3B88" w:rsidRDefault="00AA3B88" w:rsidP="00B704C6">
            <w:pPr>
              <w:numPr>
                <w:ilvl w:val="0"/>
                <w:numId w:val="1"/>
              </w:numPr>
              <w:rPr>
                <w:rFonts w:ascii="Tahoma" w:hAnsi="Tahoma" w:cs="Tahoma"/>
                <w:sz w:val="18"/>
                <w:szCs w:val="18"/>
              </w:rPr>
            </w:pPr>
            <w:r>
              <w:rPr>
                <w:rFonts w:ascii="Tahoma" w:hAnsi="Tahoma" w:cs="Tahoma"/>
                <w:sz w:val="18"/>
                <w:szCs w:val="18"/>
              </w:rPr>
              <w:t>prezentacja multimedialna;</w:t>
            </w:r>
          </w:p>
          <w:p w:rsidR="00AA3B88" w:rsidRDefault="00AA3B88" w:rsidP="00B704C6">
            <w:pPr>
              <w:numPr>
                <w:ilvl w:val="0"/>
                <w:numId w:val="1"/>
              </w:numPr>
              <w:rPr>
                <w:rFonts w:ascii="Tahoma" w:hAnsi="Tahoma" w:cs="Tahoma"/>
                <w:sz w:val="18"/>
                <w:szCs w:val="18"/>
              </w:rPr>
            </w:pPr>
            <w:r>
              <w:rPr>
                <w:rFonts w:ascii="Tahoma" w:hAnsi="Tahoma" w:cs="Tahoma"/>
                <w:sz w:val="18"/>
                <w:szCs w:val="18"/>
              </w:rPr>
              <w:t>wykład;</w:t>
            </w:r>
          </w:p>
          <w:p w:rsidR="00AA3B88" w:rsidRDefault="00AA3B88" w:rsidP="00B704C6">
            <w:pPr>
              <w:numPr>
                <w:ilvl w:val="0"/>
                <w:numId w:val="1"/>
              </w:numPr>
              <w:rPr>
                <w:rFonts w:ascii="Tahoma" w:hAnsi="Tahoma" w:cs="Tahoma"/>
                <w:sz w:val="18"/>
                <w:szCs w:val="18"/>
              </w:rPr>
            </w:pPr>
            <w:r>
              <w:rPr>
                <w:rFonts w:ascii="Tahoma" w:hAnsi="Tahoma" w:cs="Tahoma"/>
                <w:sz w:val="18"/>
                <w:szCs w:val="18"/>
              </w:rPr>
              <w:t>inna (jaka? ………………………………………………………)</w:t>
            </w:r>
          </w:p>
          <w:p w:rsidR="00AA3B88" w:rsidRDefault="00AA3B88" w:rsidP="00B704C6">
            <w:pPr>
              <w:rPr>
                <w:rFonts w:ascii="Tahoma" w:hAnsi="Tahoma" w:cs="Tahoma"/>
                <w:sz w:val="18"/>
                <w:szCs w:val="18"/>
              </w:rPr>
            </w:pPr>
          </w:p>
          <w:p w:rsidR="00AA3B88" w:rsidRDefault="00AA3B88" w:rsidP="00AA3B88">
            <w:pPr>
              <w:shd w:val="clear" w:color="auto" w:fill="FFFFFF" w:themeFill="background1"/>
              <w:rPr>
                <w:rFonts w:ascii="Tahoma" w:hAnsi="Tahoma" w:cs="Tahoma"/>
                <w:b/>
                <w:sz w:val="18"/>
                <w:szCs w:val="18"/>
              </w:rPr>
            </w:pPr>
            <w:r>
              <w:rPr>
                <w:rFonts w:ascii="Tahoma" w:hAnsi="Tahoma" w:cs="Tahoma"/>
                <w:b/>
                <w:sz w:val="18"/>
                <w:szCs w:val="18"/>
              </w:rPr>
              <w:t>Dla jakich odbiorców przeznaczony jest Pokaz? (</w:t>
            </w:r>
            <w:r>
              <w:rPr>
                <w:rFonts w:ascii="Tahoma" w:hAnsi="Tahoma" w:cs="Tahoma"/>
                <w:b/>
                <w:i/>
                <w:sz w:val="18"/>
                <w:szCs w:val="18"/>
              </w:rPr>
              <w:t>można zaznaczyć kilka odpowiedzi</w:t>
            </w:r>
            <w:r>
              <w:rPr>
                <w:rFonts w:ascii="Tahoma" w:hAnsi="Tahoma" w:cs="Tahoma"/>
                <w:b/>
                <w:sz w:val="18"/>
                <w:szCs w:val="18"/>
              </w:rPr>
              <w:t>)</w:t>
            </w:r>
          </w:p>
          <w:p w:rsidR="00AA3B88" w:rsidRPr="00AA3B88" w:rsidRDefault="00AA3B88" w:rsidP="00AA3B88">
            <w:pPr>
              <w:numPr>
                <w:ilvl w:val="0"/>
                <w:numId w:val="2"/>
              </w:numPr>
              <w:shd w:val="clear" w:color="auto" w:fill="FFFFFF" w:themeFill="background1"/>
              <w:rPr>
                <w:rFonts w:ascii="Tahoma" w:hAnsi="Tahoma" w:cs="Tahoma"/>
                <w:sz w:val="18"/>
                <w:szCs w:val="18"/>
              </w:rPr>
            </w:pPr>
            <w:r w:rsidRPr="00AA3B88">
              <w:rPr>
                <w:rFonts w:ascii="Tahoma" w:hAnsi="Tahoma" w:cs="Tahoma"/>
                <w:sz w:val="18"/>
                <w:szCs w:val="18"/>
              </w:rPr>
              <w:t xml:space="preserve">przedszkole </w:t>
            </w:r>
          </w:p>
          <w:p w:rsidR="00AA3B88" w:rsidRPr="00AA3B88" w:rsidRDefault="00AA3B88" w:rsidP="00AA3B88">
            <w:pPr>
              <w:numPr>
                <w:ilvl w:val="0"/>
                <w:numId w:val="2"/>
              </w:numPr>
              <w:shd w:val="clear" w:color="auto" w:fill="FFFFFF" w:themeFill="background1"/>
              <w:rPr>
                <w:rFonts w:ascii="Tahoma" w:hAnsi="Tahoma" w:cs="Tahoma"/>
                <w:sz w:val="18"/>
                <w:szCs w:val="18"/>
                <w:highlight w:val="yellow"/>
              </w:rPr>
            </w:pPr>
            <w:r w:rsidRPr="00AA3B88">
              <w:rPr>
                <w:rFonts w:ascii="Tahoma" w:hAnsi="Tahoma" w:cs="Tahoma"/>
                <w:sz w:val="18"/>
                <w:szCs w:val="18"/>
                <w:highlight w:val="yellow"/>
              </w:rPr>
              <w:t>szkoła podstawowa;</w:t>
            </w:r>
          </w:p>
          <w:p w:rsidR="00AA3B88" w:rsidRPr="00AA3B88" w:rsidRDefault="00AA3B88" w:rsidP="00AA3B88">
            <w:pPr>
              <w:numPr>
                <w:ilvl w:val="0"/>
                <w:numId w:val="2"/>
              </w:numPr>
              <w:shd w:val="clear" w:color="auto" w:fill="FFFFFF" w:themeFill="background1"/>
              <w:rPr>
                <w:rFonts w:ascii="Tahoma" w:hAnsi="Tahoma" w:cs="Tahoma"/>
                <w:sz w:val="18"/>
                <w:szCs w:val="18"/>
                <w:highlight w:val="yellow"/>
              </w:rPr>
            </w:pPr>
            <w:r w:rsidRPr="00AA3B88">
              <w:rPr>
                <w:rFonts w:ascii="Tahoma" w:hAnsi="Tahoma" w:cs="Tahoma"/>
                <w:sz w:val="18"/>
                <w:szCs w:val="18"/>
                <w:highlight w:val="yellow"/>
              </w:rPr>
              <w:t>gimnazjum;</w:t>
            </w:r>
          </w:p>
          <w:p w:rsidR="00AA3B88" w:rsidRPr="00AA3B88" w:rsidRDefault="00AA3B88" w:rsidP="00AA3B88">
            <w:pPr>
              <w:numPr>
                <w:ilvl w:val="0"/>
                <w:numId w:val="2"/>
              </w:numPr>
              <w:shd w:val="clear" w:color="auto" w:fill="FFFFFF" w:themeFill="background1"/>
              <w:rPr>
                <w:rFonts w:ascii="Tahoma" w:hAnsi="Tahoma" w:cs="Tahoma"/>
                <w:sz w:val="18"/>
                <w:szCs w:val="18"/>
                <w:highlight w:val="yellow"/>
              </w:rPr>
            </w:pPr>
            <w:r w:rsidRPr="00AA3B88">
              <w:rPr>
                <w:rFonts w:ascii="Tahoma" w:hAnsi="Tahoma" w:cs="Tahoma"/>
                <w:sz w:val="18"/>
                <w:szCs w:val="18"/>
                <w:highlight w:val="yellow"/>
              </w:rPr>
              <w:t>liceum;</w:t>
            </w:r>
          </w:p>
          <w:p w:rsidR="00AA3B88" w:rsidRPr="00AA3B88" w:rsidRDefault="00AA3B88" w:rsidP="00AA3B88">
            <w:pPr>
              <w:numPr>
                <w:ilvl w:val="0"/>
                <w:numId w:val="2"/>
              </w:numPr>
              <w:shd w:val="clear" w:color="auto" w:fill="FFFFFF" w:themeFill="background1"/>
              <w:rPr>
                <w:rFonts w:ascii="Tahoma" w:hAnsi="Tahoma" w:cs="Tahoma"/>
                <w:sz w:val="18"/>
                <w:szCs w:val="18"/>
                <w:highlight w:val="yellow"/>
              </w:rPr>
            </w:pPr>
            <w:r w:rsidRPr="00AA3B88">
              <w:rPr>
                <w:rFonts w:ascii="Tahoma" w:hAnsi="Tahoma" w:cs="Tahoma"/>
                <w:sz w:val="18"/>
                <w:szCs w:val="18"/>
                <w:highlight w:val="yellow"/>
              </w:rPr>
              <w:t>studenci;</w:t>
            </w:r>
          </w:p>
          <w:p w:rsidR="00AA3B88" w:rsidRPr="00AA3B88" w:rsidRDefault="00AA3B88" w:rsidP="00AA3B88">
            <w:pPr>
              <w:numPr>
                <w:ilvl w:val="0"/>
                <w:numId w:val="2"/>
              </w:numPr>
              <w:shd w:val="clear" w:color="auto" w:fill="FFFFFF" w:themeFill="background1"/>
              <w:rPr>
                <w:rFonts w:ascii="Tahoma" w:hAnsi="Tahoma" w:cs="Tahoma"/>
                <w:sz w:val="18"/>
                <w:szCs w:val="18"/>
                <w:highlight w:val="yellow"/>
              </w:rPr>
            </w:pPr>
            <w:r w:rsidRPr="00AA3B88">
              <w:rPr>
                <w:rFonts w:ascii="Tahoma" w:hAnsi="Tahoma" w:cs="Tahoma"/>
                <w:sz w:val="18"/>
                <w:szCs w:val="18"/>
                <w:highlight w:val="yellow"/>
              </w:rPr>
              <w:t>dorośli;</w:t>
            </w:r>
          </w:p>
          <w:p w:rsidR="00AA3B88" w:rsidRDefault="00AA3B88" w:rsidP="00B704C6">
            <w:pPr>
              <w:rPr>
                <w:rFonts w:ascii="Tahoma" w:hAnsi="Tahoma" w:cs="Tahoma"/>
                <w:sz w:val="18"/>
                <w:szCs w:val="18"/>
              </w:rPr>
            </w:pPr>
          </w:p>
          <w:p w:rsidR="00AA3B88" w:rsidRDefault="00AA3B88" w:rsidP="00B704C6">
            <w:pPr>
              <w:rPr>
                <w:rFonts w:ascii="Tahoma" w:hAnsi="Tahoma" w:cs="Tahoma"/>
                <w:b/>
                <w:sz w:val="18"/>
                <w:szCs w:val="18"/>
              </w:rPr>
            </w:pPr>
            <w:r>
              <w:rPr>
                <w:rFonts w:ascii="Tahoma" w:hAnsi="Tahoma" w:cs="Tahoma"/>
                <w:b/>
                <w:sz w:val="18"/>
                <w:szCs w:val="18"/>
              </w:rPr>
              <w:t>W jaki sposób zaangażowany jest zwiedzający?</w:t>
            </w:r>
          </w:p>
          <w:p w:rsidR="00AA3B88" w:rsidRDefault="00AA3B88" w:rsidP="00B704C6">
            <w:pPr>
              <w:rPr>
                <w:rFonts w:ascii="Tahoma" w:hAnsi="Tahoma" w:cs="Tahoma"/>
                <w:b/>
                <w:sz w:val="18"/>
                <w:szCs w:val="18"/>
              </w:rPr>
            </w:pPr>
          </w:p>
          <w:p w:rsidR="00AA3B88" w:rsidRDefault="00AA3B88" w:rsidP="00B704C6">
            <w:pPr>
              <w:rPr>
                <w:rFonts w:ascii="Tahoma" w:hAnsi="Tahoma" w:cs="Tahoma"/>
                <w:b/>
                <w:sz w:val="18"/>
                <w:szCs w:val="18"/>
              </w:rPr>
            </w:pPr>
            <w:r>
              <w:rPr>
                <w:rFonts w:ascii="Tahoma" w:hAnsi="Tahoma" w:cs="Tahoma"/>
                <w:b/>
                <w:sz w:val="18"/>
                <w:szCs w:val="18"/>
              </w:rPr>
              <w:t>Rolą zwiedzającego jest samodzielne wykonanie doświadczenia i eksponatu. Do dyspozycji będzie miał pokazy przeprowadzenia doświadczenia i wykonania eksponatu oraz prowadzących lub instrukcje do doświadczeń.</w:t>
            </w:r>
          </w:p>
          <w:p w:rsidR="00AA3B88" w:rsidRDefault="00AA3B88" w:rsidP="00B704C6">
            <w:pPr>
              <w:rPr>
                <w:rFonts w:ascii="Tahoma" w:hAnsi="Tahoma" w:cs="Tahoma"/>
                <w:b/>
                <w:sz w:val="18"/>
                <w:szCs w:val="18"/>
              </w:rPr>
            </w:pPr>
          </w:p>
          <w:p w:rsidR="00AA3B88" w:rsidRDefault="00AA3B88" w:rsidP="00B704C6">
            <w:pPr>
              <w:rPr>
                <w:rFonts w:ascii="Tahoma" w:hAnsi="Tahoma" w:cs="Tahoma"/>
                <w:b/>
                <w:sz w:val="18"/>
                <w:szCs w:val="18"/>
              </w:rPr>
            </w:pPr>
          </w:p>
          <w:p w:rsidR="00AA3B88" w:rsidRDefault="00AA3B88" w:rsidP="00B704C6">
            <w:pPr>
              <w:rPr>
                <w:rFonts w:ascii="Tahoma" w:hAnsi="Tahoma" w:cs="Tahoma"/>
                <w:b/>
                <w:sz w:val="18"/>
                <w:szCs w:val="18"/>
              </w:rPr>
            </w:pPr>
            <w:r>
              <w:rPr>
                <w:rFonts w:ascii="Tahoma" w:hAnsi="Tahoma" w:cs="Tahoma"/>
                <w:b/>
                <w:sz w:val="18"/>
                <w:szCs w:val="18"/>
              </w:rPr>
              <w:t xml:space="preserve">W jaki sposób Pokaz odnosi się do tegorocznego tematu 18. Pikniku Naukowego? </w:t>
            </w:r>
          </w:p>
          <w:p w:rsidR="00AA3B88" w:rsidRDefault="00AA3B88" w:rsidP="00B704C6">
            <w:pPr>
              <w:rPr>
                <w:rFonts w:ascii="Tahoma" w:hAnsi="Tahoma" w:cs="Tahoma"/>
                <w:sz w:val="18"/>
                <w:szCs w:val="18"/>
              </w:rPr>
            </w:pPr>
          </w:p>
          <w:p w:rsidR="00AA3B88" w:rsidRPr="00ED418A" w:rsidRDefault="00AA3B88" w:rsidP="00B704C6">
            <w:pPr>
              <w:rPr>
                <w:rFonts w:ascii="Tahoma" w:hAnsi="Tahoma" w:cs="Tahoma"/>
                <w:b/>
                <w:sz w:val="18"/>
                <w:szCs w:val="18"/>
              </w:rPr>
            </w:pPr>
            <w:r>
              <w:rPr>
                <w:rFonts w:ascii="Tahoma" w:hAnsi="Tahoma" w:cs="Tahoma"/>
                <w:b/>
                <w:sz w:val="18"/>
                <w:szCs w:val="18"/>
              </w:rPr>
              <w:t xml:space="preserve">Tym razem chcieliśmy zmierzyć upływ czasu. </w:t>
            </w:r>
            <w:r w:rsidRPr="00ED418A">
              <w:rPr>
                <w:rFonts w:ascii="Tahoma" w:hAnsi="Tahoma" w:cs="Tahoma"/>
                <w:b/>
                <w:sz w:val="18"/>
                <w:szCs w:val="18"/>
              </w:rPr>
              <w:t xml:space="preserve">Tu inspiracją do naszych poszukiwań były niekonwencjonalne, ale łatwe do samodzielnego wykonania czasomierze, czy jak je nazwaliśmy </w:t>
            </w:r>
            <w:proofErr w:type="spellStart"/>
            <w:r w:rsidRPr="00ED418A">
              <w:rPr>
                <w:rFonts w:ascii="Tahoma" w:hAnsi="Tahoma" w:cs="Tahoma"/>
                <w:b/>
                <w:sz w:val="18"/>
                <w:szCs w:val="18"/>
              </w:rPr>
              <w:t>czasosprawdzacze</w:t>
            </w:r>
            <w:proofErr w:type="spellEnd"/>
            <w:r w:rsidRPr="00ED418A">
              <w:rPr>
                <w:rFonts w:ascii="Tahoma" w:hAnsi="Tahoma" w:cs="Tahoma"/>
                <w:b/>
                <w:sz w:val="18"/>
                <w:szCs w:val="18"/>
              </w:rPr>
              <w:t xml:space="preserve">. </w:t>
            </w:r>
          </w:p>
          <w:p w:rsidR="00AA3B88" w:rsidRDefault="00AA3B88" w:rsidP="00B704C6">
            <w:pPr>
              <w:rPr>
                <w:rFonts w:ascii="Tahoma" w:hAnsi="Tahoma" w:cs="Tahoma"/>
                <w:sz w:val="18"/>
                <w:szCs w:val="18"/>
              </w:rPr>
            </w:pPr>
          </w:p>
        </w:tc>
      </w:tr>
      <w:tr w:rsidR="00AA3B88" w:rsidTr="00B704C6">
        <w:trPr>
          <w:trHeight w:val="477"/>
        </w:trPr>
        <w:tc>
          <w:tcPr>
            <w:tcW w:w="93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B88" w:rsidRDefault="00AA3B88" w:rsidP="00B704C6">
            <w:pPr>
              <w:rPr>
                <w:rFonts w:ascii="Tahoma" w:hAnsi="Tahoma" w:cs="Tahoma"/>
                <w:b/>
                <w:sz w:val="18"/>
                <w:szCs w:val="18"/>
              </w:rPr>
            </w:pPr>
            <w:r>
              <w:rPr>
                <w:rFonts w:ascii="Tahoma" w:hAnsi="Tahoma" w:cs="Tahoma"/>
                <w:b/>
                <w:sz w:val="18"/>
                <w:szCs w:val="18"/>
              </w:rPr>
              <w:lastRenderedPageBreak/>
              <w:t>DODATKOWE UWAGI</w:t>
            </w:r>
          </w:p>
          <w:p w:rsidR="00AA3B88" w:rsidRDefault="00AA3B88" w:rsidP="00B704C6">
            <w:pPr>
              <w:rPr>
                <w:rFonts w:ascii="Tahoma" w:hAnsi="Tahoma" w:cs="Tahoma"/>
                <w:b/>
                <w:sz w:val="18"/>
                <w:szCs w:val="18"/>
              </w:rPr>
            </w:pPr>
          </w:p>
          <w:p w:rsidR="00AA3B88" w:rsidRDefault="00AA3B88" w:rsidP="00B704C6">
            <w:pPr>
              <w:rPr>
                <w:rFonts w:ascii="Tahoma" w:hAnsi="Tahoma" w:cs="Tahoma"/>
                <w:b/>
                <w:sz w:val="18"/>
                <w:szCs w:val="18"/>
              </w:rPr>
            </w:pPr>
            <w:r>
              <w:rPr>
                <w:rFonts w:ascii="Tahoma" w:hAnsi="Tahoma" w:cs="Tahoma"/>
                <w:b/>
                <w:sz w:val="18"/>
                <w:szCs w:val="18"/>
              </w:rPr>
              <w:t xml:space="preserve">Wszystkie użyte odczynniki, materiały i narzędzia oraz sam przebieg doświadczeń jest bezpieczny dla zwiedzających. </w:t>
            </w:r>
          </w:p>
          <w:p w:rsidR="00AA3B88" w:rsidRDefault="00AA3B88" w:rsidP="00B704C6">
            <w:pPr>
              <w:rPr>
                <w:rFonts w:ascii="Tahoma" w:hAnsi="Tahoma" w:cs="Tahoma"/>
                <w:b/>
                <w:sz w:val="18"/>
                <w:szCs w:val="18"/>
              </w:rPr>
            </w:pPr>
          </w:p>
        </w:tc>
      </w:tr>
    </w:tbl>
    <w:p w:rsidR="00F50833" w:rsidRDefault="00F50833">
      <w:bookmarkStart w:id="0" w:name="_GoBack"/>
      <w:bookmarkEnd w:id="0"/>
    </w:p>
    <w:sectPr w:rsidR="00F50833" w:rsidSect="00B005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770E5"/>
    <w:multiLevelType w:val="multilevel"/>
    <w:tmpl w:val="BE78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E145B"/>
    <w:multiLevelType w:val="multilevel"/>
    <w:tmpl w:val="3E54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0A3627"/>
    <w:multiLevelType w:val="hybridMultilevel"/>
    <w:tmpl w:val="56489E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F153F6C"/>
    <w:multiLevelType w:val="hybridMultilevel"/>
    <w:tmpl w:val="B754B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2B55323"/>
    <w:multiLevelType w:val="hybridMultilevel"/>
    <w:tmpl w:val="790416B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nsid w:val="56262AC3"/>
    <w:multiLevelType w:val="hybridMultilevel"/>
    <w:tmpl w:val="899A448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5CAD3395"/>
    <w:multiLevelType w:val="hybridMultilevel"/>
    <w:tmpl w:val="4BEAB13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nsid w:val="77455E09"/>
    <w:multiLevelType w:val="hybridMultilevel"/>
    <w:tmpl w:val="C65644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8A75F11"/>
    <w:multiLevelType w:val="hybridMultilevel"/>
    <w:tmpl w:val="9AAADE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0"/>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B88"/>
    <w:rsid w:val="00110EFC"/>
    <w:rsid w:val="003C495E"/>
    <w:rsid w:val="004C3CE4"/>
    <w:rsid w:val="005F07D4"/>
    <w:rsid w:val="006E11D9"/>
    <w:rsid w:val="009127C1"/>
    <w:rsid w:val="00AA3B88"/>
    <w:rsid w:val="00F50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739BB38-A2C5-40DB-8AF3-0AC02BD4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3B8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AA3B88"/>
    <w:rPr>
      <w:color w:val="0000FF"/>
      <w:u w:val="single"/>
    </w:rPr>
  </w:style>
  <w:style w:type="paragraph" w:styleId="Akapitzlist">
    <w:name w:val="List Paragraph"/>
    <w:basedOn w:val="Normalny"/>
    <w:uiPriority w:val="34"/>
    <w:qFormat/>
    <w:rsid w:val="00AA3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1823</Words>
  <Characters>10941</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c:creator>
  <cp:lastModifiedBy>Artur Franczuk</cp:lastModifiedBy>
  <cp:revision>4</cp:revision>
  <dcterms:created xsi:type="dcterms:W3CDTF">2014-04-25T08:22:00Z</dcterms:created>
  <dcterms:modified xsi:type="dcterms:W3CDTF">2015-02-17T14:54:00Z</dcterms:modified>
</cp:coreProperties>
</file>